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29" w:rsidRPr="00884FF9" w:rsidRDefault="000F21DD" w:rsidP="002A7734">
      <w:pPr>
        <w:pStyle w:val="Heading1"/>
        <w:spacing w:before="0"/>
        <w:jc w:val="center"/>
        <w:rPr>
          <w:noProof/>
          <w:sz w:val="32"/>
          <w:lang w:val="fr-CA"/>
        </w:rPr>
      </w:pPr>
      <w:bookmarkStart w:id="0" w:name="lt_pId002"/>
      <w:r w:rsidRPr="00884FF9">
        <w:rPr>
          <w:noProof/>
          <w:sz w:val="32"/>
          <w:lang w:val="fr-CA"/>
        </w:rPr>
        <w:t>Paiements prioritaires</w:t>
      </w:r>
      <w:bookmarkEnd w:id="0"/>
    </w:p>
    <w:p w:rsidR="00E33B5D" w:rsidRPr="00884FF9" w:rsidRDefault="00AA6DA5" w:rsidP="00E33B5D">
      <w:pPr>
        <w:spacing w:after="0"/>
        <w:rPr>
          <w:noProof/>
          <w:sz w:val="32"/>
          <w:lang w:val="fr-CA"/>
        </w:rPr>
      </w:pPr>
      <w:r w:rsidRPr="00884FF9">
        <w:rPr>
          <w:noProof/>
          <w:lang w:eastAsia="en-CA"/>
        </w:rPr>
        <mc:AlternateContent>
          <mc:Choice Requires="wps">
            <w:drawing>
              <wp:anchor distT="0" distB="0" distL="114300" distR="114300" simplePos="0" relativeHeight="251659264" behindDoc="0" locked="0" layoutInCell="1" allowOverlap="1" wp14:anchorId="5A96DBC1" wp14:editId="687964D6">
                <wp:simplePos x="0" y="0"/>
                <wp:positionH relativeFrom="column">
                  <wp:posOffset>-534838</wp:posOffset>
                </wp:positionH>
                <wp:positionV relativeFrom="paragraph">
                  <wp:posOffset>35057</wp:posOffset>
                </wp:positionV>
                <wp:extent cx="7110095" cy="192369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7110095" cy="1923690"/>
                        </a:xfrm>
                        <a:prstGeom prst="roundRect">
                          <a:avLst/>
                        </a:prstGeom>
                        <a:solidFill>
                          <a:srgbClr val="399A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FF9" w:rsidRPr="003D08EC" w:rsidRDefault="00884FF9" w:rsidP="003D08EC">
                            <w:pPr>
                              <w:spacing w:after="160" w:line="240" w:lineRule="auto"/>
                              <w:ind w:left="30" w:right="30"/>
                              <w:rPr>
                                <w:color w:val="FFFFFF" w:themeColor="background1"/>
                                <w:szCs w:val="18"/>
                                <w:lang w:val="fr-CA"/>
                              </w:rPr>
                            </w:pPr>
                            <w:r w:rsidRPr="003D08EC">
                              <w:rPr>
                                <w:color w:val="FFFFFF" w:themeColor="background1"/>
                                <w:szCs w:val="18"/>
                                <w:lang w:val="fr-CA"/>
                              </w:rPr>
                              <w:t>Les paiements prioritaires peuvent être utilisés en cas d</w:t>
                            </w:r>
                            <w:r w:rsidR="005064BD" w:rsidRPr="003D08EC">
                              <w:rPr>
                                <w:color w:val="FFFFFF" w:themeColor="background1"/>
                                <w:szCs w:val="18"/>
                                <w:lang w:val="fr-CA"/>
                              </w:rPr>
                              <w:t>’interruption</w:t>
                            </w:r>
                            <w:r w:rsidRPr="003D08EC">
                              <w:rPr>
                                <w:color w:val="FFFFFF" w:themeColor="background1"/>
                                <w:szCs w:val="18"/>
                                <w:lang w:val="fr-CA"/>
                              </w:rPr>
                              <w:t xml:space="preserve"> de la paye d</w:t>
                            </w:r>
                            <w:r w:rsidR="00ED4287" w:rsidRPr="003D08EC">
                              <w:rPr>
                                <w:color w:val="FFFFFF" w:themeColor="background1"/>
                                <w:szCs w:val="18"/>
                                <w:lang w:val="fr-CA"/>
                              </w:rPr>
                              <w:t>’</w:t>
                            </w:r>
                            <w:r w:rsidRPr="003D08EC">
                              <w:rPr>
                                <w:color w:val="FFFFFF" w:themeColor="background1"/>
                                <w:szCs w:val="18"/>
                                <w:lang w:val="fr-CA"/>
                              </w:rPr>
                              <w:t xml:space="preserve">un employé </w:t>
                            </w:r>
                            <w:r w:rsidR="005064BD" w:rsidRPr="003D08EC">
                              <w:rPr>
                                <w:color w:val="FFFFFF" w:themeColor="background1"/>
                                <w:szCs w:val="18"/>
                                <w:lang w:val="fr-CA"/>
                              </w:rPr>
                              <w:t xml:space="preserve">en </w:t>
                            </w:r>
                            <w:r w:rsidR="008C557D">
                              <w:rPr>
                                <w:color w:val="FFFFFF" w:themeColor="background1"/>
                                <w:szCs w:val="18"/>
                                <w:lang w:val="fr-CA"/>
                              </w:rPr>
                              <w:t>fonction</w:t>
                            </w:r>
                            <w:r w:rsidRPr="003D08EC">
                              <w:rPr>
                                <w:color w:val="FFFFFF" w:themeColor="background1"/>
                                <w:szCs w:val="18"/>
                                <w:lang w:val="fr-CA"/>
                              </w:rPr>
                              <w:t>. Il s</w:t>
                            </w:r>
                            <w:r w:rsidR="00ED4287" w:rsidRPr="003D08EC">
                              <w:rPr>
                                <w:color w:val="FFFFFF" w:themeColor="background1"/>
                                <w:szCs w:val="18"/>
                                <w:lang w:val="fr-CA"/>
                              </w:rPr>
                              <w:t>’</w:t>
                            </w:r>
                            <w:r w:rsidRPr="003D08EC">
                              <w:rPr>
                                <w:color w:val="FFFFFF" w:themeColor="background1"/>
                                <w:szCs w:val="18"/>
                                <w:lang w:val="fr-CA"/>
                              </w:rPr>
                              <w:t>agit d</w:t>
                            </w:r>
                            <w:r w:rsidR="00ED4287" w:rsidRPr="003D08EC">
                              <w:rPr>
                                <w:color w:val="FFFFFF" w:themeColor="background1"/>
                                <w:szCs w:val="18"/>
                                <w:lang w:val="fr-CA"/>
                              </w:rPr>
                              <w:t>’</w:t>
                            </w:r>
                            <w:r w:rsidRPr="003D08EC">
                              <w:rPr>
                                <w:color w:val="FFFFFF" w:themeColor="background1"/>
                                <w:szCs w:val="18"/>
                                <w:lang w:val="fr-CA"/>
                              </w:rPr>
                              <w:t xml:space="preserve">un paiement émis par </w:t>
                            </w:r>
                            <w:r w:rsidR="008C557D">
                              <w:rPr>
                                <w:color w:val="FFFFFF" w:themeColor="background1"/>
                                <w:szCs w:val="18"/>
                                <w:lang w:val="fr-CA"/>
                              </w:rPr>
                              <w:t>un</w:t>
                            </w:r>
                            <w:r w:rsidR="008C557D" w:rsidRPr="003D08EC">
                              <w:rPr>
                                <w:color w:val="FFFFFF" w:themeColor="background1"/>
                                <w:szCs w:val="18"/>
                                <w:lang w:val="fr-CA"/>
                              </w:rPr>
                              <w:t xml:space="preserve"> </w:t>
                            </w:r>
                            <w:r w:rsidRPr="003D08EC">
                              <w:rPr>
                                <w:color w:val="FFFFFF" w:themeColor="background1"/>
                                <w:szCs w:val="18"/>
                                <w:lang w:val="fr-CA"/>
                              </w:rPr>
                              <w:t>ministère</w:t>
                            </w:r>
                            <w:r w:rsidR="008C557D">
                              <w:rPr>
                                <w:color w:val="FFFFFF" w:themeColor="background1"/>
                                <w:szCs w:val="18"/>
                                <w:lang w:val="fr-CA"/>
                              </w:rPr>
                              <w:t>,</w:t>
                            </w:r>
                            <w:r w:rsidRPr="003D08EC">
                              <w:rPr>
                                <w:color w:val="FFFFFF" w:themeColor="background1"/>
                                <w:szCs w:val="18"/>
                                <w:lang w:val="fr-CA"/>
                              </w:rPr>
                              <w:t xml:space="preserve"> sur une base prioritaire</w:t>
                            </w:r>
                            <w:r w:rsidR="008C557D">
                              <w:rPr>
                                <w:color w:val="FFFFFF" w:themeColor="background1"/>
                                <w:szCs w:val="18"/>
                                <w:lang w:val="fr-CA"/>
                              </w:rPr>
                              <w:t>,</w:t>
                            </w:r>
                            <w:r w:rsidRPr="003D08EC">
                              <w:rPr>
                                <w:color w:val="FFFFFF" w:themeColor="background1"/>
                                <w:szCs w:val="18"/>
                                <w:lang w:val="fr-CA"/>
                              </w:rPr>
                              <w:t xml:space="preserve"> pour les montants auxquels </w:t>
                            </w:r>
                            <w:r w:rsidR="008C557D">
                              <w:rPr>
                                <w:color w:val="FFFFFF" w:themeColor="background1"/>
                                <w:szCs w:val="18"/>
                                <w:lang w:val="fr-CA"/>
                              </w:rPr>
                              <w:t xml:space="preserve">un </w:t>
                            </w:r>
                            <w:r w:rsidR="008C557D" w:rsidRPr="003D08EC">
                              <w:rPr>
                                <w:color w:val="FFFFFF" w:themeColor="background1"/>
                                <w:szCs w:val="18"/>
                                <w:lang w:val="fr-CA"/>
                              </w:rPr>
                              <w:t xml:space="preserve">employé </w:t>
                            </w:r>
                            <w:r w:rsidR="005064BD" w:rsidRPr="003D08EC">
                              <w:rPr>
                                <w:color w:val="FFFFFF" w:themeColor="background1"/>
                                <w:szCs w:val="18"/>
                                <w:lang w:val="fr-CA"/>
                              </w:rPr>
                              <w:t>a</w:t>
                            </w:r>
                            <w:r w:rsidRPr="003D08EC">
                              <w:rPr>
                                <w:color w:val="FFFFFF" w:themeColor="background1"/>
                                <w:szCs w:val="18"/>
                                <w:lang w:val="fr-CA"/>
                              </w:rPr>
                              <w:t xml:space="preserve"> droit et qui </w:t>
                            </w:r>
                            <w:r w:rsidR="005064BD" w:rsidRPr="003D08EC">
                              <w:rPr>
                                <w:color w:val="FFFFFF" w:themeColor="background1"/>
                                <w:szCs w:val="18"/>
                                <w:lang w:val="fr-CA"/>
                              </w:rPr>
                              <w:t xml:space="preserve">a entraîné </w:t>
                            </w:r>
                            <w:r w:rsidRPr="003D08EC">
                              <w:rPr>
                                <w:color w:val="FFFFFF" w:themeColor="background1"/>
                                <w:szCs w:val="18"/>
                                <w:lang w:val="fr-CA"/>
                              </w:rPr>
                              <w:t xml:space="preserve">une situation </w:t>
                            </w:r>
                            <w:r w:rsidR="008C557D" w:rsidRPr="003D08EC">
                              <w:rPr>
                                <w:color w:val="FFFFFF" w:themeColor="background1"/>
                                <w:szCs w:val="18"/>
                                <w:lang w:val="fr-CA"/>
                              </w:rPr>
                              <w:t>financière</w:t>
                            </w:r>
                            <w:r w:rsidR="008C557D">
                              <w:rPr>
                                <w:color w:val="FFFFFF" w:themeColor="background1"/>
                                <w:szCs w:val="18"/>
                                <w:lang w:val="fr-CA"/>
                              </w:rPr>
                              <w:t xml:space="preserve"> difficile</w:t>
                            </w:r>
                            <w:r w:rsidRPr="003D08EC">
                              <w:rPr>
                                <w:color w:val="FFFFFF" w:themeColor="background1"/>
                                <w:szCs w:val="18"/>
                                <w:lang w:val="fr-CA"/>
                              </w:rPr>
                              <w:t>. Ceci s</w:t>
                            </w:r>
                            <w:r w:rsidR="00ED4287" w:rsidRPr="003D08EC">
                              <w:rPr>
                                <w:color w:val="FFFFFF" w:themeColor="background1"/>
                                <w:szCs w:val="18"/>
                                <w:lang w:val="fr-CA"/>
                              </w:rPr>
                              <w:t>’</w:t>
                            </w:r>
                            <w:r w:rsidRPr="003D08EC">
                              <w:rPr>
                                <w:color w:val="FFFFFF" w:themeColor="background1"/>
                                <w:szCs w:val="18"/>
                                <w:lang w:val="fr-CA"/>
                              </w:rPr>
                              <w:t>applique aux employés qui n</w:t>
                            </w:r>
                            <w:r w:rsidR="00ED4287" w:rsidRPr="003D08EC">
                              <w:rPr>
                                <w:color w:val="FFFFFF" w:themeColor="background1"/>
                                <w:szCs w:val="18"/>
                                <w:lang w:val="fr-CA"/>
                              </w:rPr>
                              <w:t>’</w:t>
                            </w:r>
                            <w:r w:rsidRPr="003D08EC">
                              <w:rPr>
                                <w:color w:val="FFFFFF" w:themeColor="background1"/>
                                <w:szCs w:val="18"/>
                                <w:lang w:val="fr-CA"/>
                              </w:rPr>
                              <w:t xml:space="preserve">ont pas reçu toutes les sommes dues en raison de retards dans le traitement de leur </w:t>
                            </w:r>
                            <w:r w:rsidR="008C557D" w:rsidRPr="003D08EC">
                              <w:rPr>
                                <w:color w:val="FFFFFF" w:themeColor="background1"/>
                                <w:szCs w:val="18"/>
                                <w:lang w:val="fr-CA"/>
                              </w:rPr>
                              <w:t>pa</w:t>
                            </w:r>
                            <w:r w:rsidR="008C557D">
                              <w:rPr>
                                <w:color w:val="FFFFFF" w:themeColor="background1"/>
                                <w:szCs w:val="18"/>
                                <w:lang w:val="fr-CA"/>
                              </w:rPr>
                              <w:t>y</w:t>
                            </w:r>
                            <w:r w:rsidR="008C557D" w:rsidRPr="003D08EC">
                              <w:rPr>
                                <w:color w:val="FFFFFF" w:themeColor="background1"/>
                                <w:szCs w:val="18"/>
                                <w:lang w:val="fr-CA"/>
                              </w:rPr>
                              <w:t xml:space="preserve">e </w:t>
                            </w:r>
                            <w:r w:rsidRPr="003D08EC">
                              <w:rPr>
                                <w:color w:val="FFFFFF" w:themeColor="background1"/>
                                <w:szCs w:val="18"/>
                                <w:lang w:val="fr-CA"/>
                              </w:rPr>
                              <w:t>réguli</w:t>
                            </w:r>
                            <w:r w:rsidR="008C557D">
                              <w:rPr>
                                <w:color w:val="FFFFFF" w:themeColor="background1"/>
                                <w:szCs w:val="18"/>
                                <w:lang w:val="fr-CA"/>
                              </w:rPr>
                              <w:t>ère</w:t>
                            </w:r>
                            <w:r w:rsidRPr="003D08EC">
                              <w:rPr>
                                <w:color w:val="FFFFFF" w:themeColor="background1"/>
                                <w:szCs w:val="18"/>
                                <w:lang w:val="fr-CA"/>
                              </w:rPr>
                              <w:t>,</w:t>
                            </w:r>
                            <w:r w:rsidR="003F7E97" w:rsidRPr="003D08EC">
                              <w:rPr>
                                <w:szCs w:val="18"/>
                                <w:lang w:val="fr-CA"/>
                              </w:rPr>
                              <w:t xml:space="preserve"> </w:t>
                            </w:r>
                            <w:r w:rsidR="003F7E97" w:rsidRPr="003D08EC">
                              <w:rPr>
                                <w:color w:val="FFFFFF" w:themeColor="background1"/>
                                <w:szCs w:val="18"/>
                                <w:lang w:val="fr-CA"/>
                              </w:rPr>
                              <w:t>rémunération d</w:t>
                            </w:r>
                            <w:r w:rsidR="00ED4287" w:rsidRPr="003D08EC">
                              <w:rPr>
                                <w:color w:val="FFFFFF" w:themeColor="background1"/>
                                <w:szCs w:val="18"/>
                                <w:lang w:val="fr-CA"/>
                              </w:rPr>
                              <w:t>’</w:t>
                            </w:r>
                            <w:r w:rsidR="003F7E97" w:rsidRPr="003D08EC">
                              <w:rPr>
                                <w:color w:val="FFFFFF" w:themeColor="background1"/>
                                <w:szCs w:val="18"/>
                                <w:lang w:val="fr-CA"/>
                              </w:rPr>
                              <w:t xml:space="preserve">intérim, </w:t>
                            </w:r>
                            <w:r w:rsidR="004B13B0">
                              <w:rPr>
                                <w:color w:val="FFFFFF" w:themeColor="background1"/>
                                <w:szCs w:val="18"/>
                                <w:lang w:val="fr-CA"/>
                              </w:rPr>
                              <w:t>indemnités pour</w:t>
                            </w:r>
                            <w:r w:rsidRPr="003D08EC">
                              <w:rPr>
                                <w:color w:val="FFFFFF" w:themeColor="background1"/>
                                <w:szCs w:val="18"/>
                                <w:lang w:val="fr-CA"/>
                              </w:rPr>
                              <w:t xml:space="preserve"> les prestations de maternité et parentales, paiements d</w:t>
                            </w:r>
                            <w:r w:rsidR="005064BD" w:rsidRPr="003D08EC">
                              <w:rPr>
                                <w:color w:val="FFFFFF" w:themeColor="background1"/>
                                <w:szCs w:val="18"/>
                                <w:lang w:val="fr-CA"/>
                              </w:rPr>
                              <w:t>’</w:t>
                            </w:r>
                            <w:r w:rsidRPr="003D08EC">
                              <w:rPr>
                                <w:color w:val="FFFFFF" w:themeColor="background1"/>
                                <w:szCs w:val="18"/>
                                <w:lang w:val="fr-CA"/>
                              </w:rPr>
                              <w:t>heures supplémentaires et rémunération pour services supplémentaires</w:t>
                            </w:r>
                            <w:r w:rsidR="003F7E97" w:rsidRPr="003D08EC">
                              <w:rPr>
                                <w:color w:val="FFFFFF" w:themeColor="background1"/>
                                <w:szCs w:val="18"/>
                                <w:lang w:val="fr-CA"/>
                              </w:rPr>
                              <w:t xml:space="preserve">, </w:t>
                            </w:r>
                            <w:r w:rsidR="004B13B0">
                              <w:rPr>
                                <w:color w:val="FFFFFF" w:themeColor="background1"/>
                                <w:szCs w:val="18"/>
                                <w:lang w:val="fr-CA"/>
                              </w:rPr>
                              <w:t xml:space="preserve">invalidité, </w:t>
                            </w:r>
                            <w:r w:rsidR="00441840">
                              <w:rPr>
                                <w:color w:val="FFFFFF" w:themeColor="background1"/>
                                <w:szCs w:val="18"/>
                                <w:lang w:val="fr-CA"/>
                              </w:rPr>
                              <w:t>a</w:t>
                            </w:r>
                            <w:r w:rsidR="00441840" w:rsidRPr="00441840">
                              <w:rPr>
                                <w:color w:val="FFFFFF" w:themeColor="background1"/>
                                <w:szCs w:val="18"/>
                                <w:lang w:val="fr-CA"/>
                              </w:rPr>
                              <w:t>ccè</w:t>
                            </w:r>
                            <w:r w:rsidR="00441840">
                              <w:rPr>
                                <w:color w:val="FFFFFF" w:themeColor="background1"/>
                                <w:szCs w:val="18"/>
                                <w:lang w:val="fr-CA"/>
                              </w:rPr>
                              <w:t>s</w:t>
                            </w:r>
                            <w:r w:rsidR="00441840" w:rsidRPr="00441840">
                              <w:rPr>
                                <w:color w:val="FFFFFF" w:themeColor="background1"/>
                                <w:szCs w:val="18"/>
                                <w:lang w:val="fr-CA"/>
                              </w:rPr>
                              <w:t xml:space="preserve"> à l'AE aux fins de la maladie</w:t>
                            </w:r>
                            <w:r w:rsidR="00441840">
                              <w:rPr>
                                <w:color w:val="FFFFFF" w:themeColor="background1"/>
                                <w:szCs w:val="18"/>
                                <w:lang w:val="fr-CA"/>
                              </w:rPr>
                              <w:t xml:space="preserve">, </w:t>
                            </w:r>
                            <w:r w:rsidR="003F7E97" w:rsidRPr="003D08EC">
                              <w:rPr>
                                <w:color w:val="FFFFFF" w:themeColor="background1"/>
                                <w:szCs w:val="18"/>
                                <w:lang w:val="fr-CA"/>
                              </w:rPr>
                              <w:t>ainsi que d</w:t>
                            </w:r>
                            <w:r w:rsidRPr="003D08EC">
                              <w:rPr>
                                <w:color w:val="FFFFFF" w:themeColor="background1"/>
                                <w:szCs w:val="18"/>
                                <w:lang w:val="fr-CA"/>
                              </w:rPr>
                              <w:t>es augmentations de salaire liées à une promotion ou à des augmentations d</w:t>
                            </w:r>
                            <w:r w:rsidR="00ED4287" w:rsidRPr="003D08EC">
                              <w:rPr>
                                <w:color w:val="FFFFFF" w:themeColor="background1"/>
                                <w:szCs w:val="18"/>
                                <w:lang w:val="fr-CA"/>
                              </w:rPr>
                              <w:t>’</w:t>
                            </w:r>
                            <w:r w:rsidRPr="003D08EC">
                              <w:rPr>
                                <w:color w:val="FFFFFF" w:themeColor="background1"/>
                                <w:szCs w:val="18"/>
                                <w:lang w:val="fr-CA"/>
                              </w:rPr>
                              <w:t>échelon de rémunération.</w:t>
                            </w:r>
                          </w:p>
                          <w:p w:rsidR="00E33B5D" w:rsidRPr="003D08EC" w:rsidRDefault="00884FF9" w:rsidP="003D08EC">
                            <w:pPr>
                              <w:spacing w:after="160" w:line="240" w:lineRule="auto"/>
                              <w:ind w:left="30" w:right="30"/>
                              <w:rPr>
                                <w:color w:val="FFFFFF" w:themeColor="background1"/>
                                <w:szCs w:val="18"/>
                                <w:lang w:val="fr-CA"/>
                              </w:rPr>
                            </w:pPr>
                            <w:r w:rsidRPr="003D08EC">
                              <w:rPr>
                                <w:color w:val="FFFFFF" w:themeColor="background1"/>
                                <w:szCs w:val="18"/>
                                <w:lang w:val="fr-CA"/>
                              </w:rPr>
                              <w:t xml:space="preserve">Si vous êtes un </w:t>
                            </w:r>
                            <w:r w:rsidRPr="003D08EC">
                              <w:rPr>
                                <w:b/>
                                <w:color w:val="FFFFFF" w:themeColor="background1"/>
                                <w:szCs w:val="18"/>
                                <w:u w:val="single"/>
                                <w:lang w:val="fr-CA"/>
                              </w:rPr>
                              <w:t>nouvel</w:t>
                            </w:r>
                            <w:r w:rsidRPr="003D08EC">
                              <w:rPr>
                                <w:color w:val="FFFFFF" w:themeColor="background1"/>
                                <w:szCs w:val="18"/>
                                <w:lang w:val="fr-CA"/>
                              </w:rPr>
                              <w:t xml:space="preserve"> employé ou si vous êtes un employé qui revient d</w:t>
                            </w:r>
                            <w:r w:rsidR="00ED4287" w:rsidRPr="003D08EC">
                              <w:rPr>
                                <w:color w:val="FFFFFF" w:themeColor="background1"/>
                                <w:szCs w:val="18"/>
                                <w:lang w:val="fr-CA"/>
                              </w:rPr>
                              <w:t>’</w:t>
                            </w:r>
                            <w:r w:rsidRPr="003D08EC">
                              <w:rPr>
                                <w:color w:val="FFFFFF" w:themeColor="background1"/>
                                <w:szCs w:val="18"/>
                                <w:lang w:val="fr-CA"/>
                              </w:rPr>
                              <w:t xml:space="preserve">un congé non payé, veuillez demander </w:t>
                            </w:r>
                            <w:r w:rsidR="00ED4287" w:rsidRPr="003D08EC">
                              <w:rPr>
                                <w:color w:val="FFFFFF" w:themeColor="background1"/>
                                <w:szCs w:val="18"/>
                                <w:lang w:val="fr-CA"/>
                              </w:rPr>
                              <w:t>à ce que l’on transmette l</w:t>
                            </w:r>
                            <w:r w:rsidRPr="003D08EC">
                              <w:rPr>
                                <w:color w:val="FFFFFF" w:themeColor="background1"/>
                                <w:szCs w:val="18"/>
                                <w:lang w:val="fr-CA"/>
                              </w:rPr>
                              <w:t>a fiche d</w:t>
                            </w:r>
                            <w:r w:rsidR="00ED4287" w:rsidRPr="003D08EC">
                              <w:rPr>
                                <w:color w:val="FFFFFF" w:themeColor="background1"/>
                                <w:szCs w:val="18"/>
                                <w:lang w:val="fr-CA"/>
                              </w:rPr>
                              <w:t>’</w:t>
                            </w:r>
                            <w:r w:rsidRPr="003D08EC">
                              <w:rPr>
                                <w:color w:val="FFFFFF" w:themeColor="background1"/>
                                <w:szCs w:val="18"/>
                                <w:lang w:val="fr-CA"/>
                              </w:rPr>
                              <w:t>information sur les salaires d</w:t>
                            </w:r>
                            <w:r w:rsidR="00ED4287" w:rsidRPr="003D08EC">
                              <w:rPr>
                                <w:color w:val="FFFFFF" w:themeColor="background1"/>
                                <w:szCs w:val="18"/>
                                <w:lang w:val="fr-CA"/>
                              </w:rPr>
                              <w:t>’</w:t>
                            </w:r>
                            <w:r w:rsidRPr="003D08EC">
                              <w:rPr>
                                <w:color w:val="FFFFFF" w:themeColor="background1"/>
                                <w:szCs w:val="18"/>
                                <w:lang w:val="fr-CA"/>
                              </w:rPr>
                              <w:t>urgence.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26" style="position:absolute;margin-left:-42.1pt;margin-top:2.75pt;width:559.85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" fillcolor="#399ab5" stroked="f" strokeweight=".5pt">
                <v:textbox>
                  <w:txbxContent>
                    <w:p w:rsidR="00884FF9" w:rsidRPr="003D08EC" w:rsidRDefault="00884FF9" w:rsidP="003D08EC">
                      <w:pPr>
                        <w:spacing w:after="160" w:line="240" w:lineRule="auto"/>
                        <w:ind w:left="30" w:right="30"/>
                        <w:rPr>
                          <w:color w:val="FFFFFF" w:themeColor="background1"/>
                          <w:szCs w:val="18"/>
                          <w:lang w:val="fr-CA"/>
                        </w:rPr>
                      </w:pPr>
                      <w:r w:rsidRPr="003D08EC">
                        <w:rPr>
                          <w:color w:val="FFFFFF" w:themeColor="background1"/>
                          <w:szCs w:val="18"/>
                          <w:lang w:val="fr-CA"/>
                        </w:rPr>
                        <w:t>Les paiements prioritaires peuvent être utilisés en cas d</w:t>
                      </w:r>
                      <w:r w:rsidR="005064BD" w:rsidRPr="003D08EC">
                        <w:rPr>
                          <w:color w:val="FFFFFF" w:themeColor="background1"/>
                          <w:szCs w:val="18"/>
                          <w:lang w:val="fr-CA"/>
                        </w:rPr>
                        <w:t>’interruption</w:t>
                      </w:r>
                      <w:r w:rsidRPr="003D08EC">
                        <w:rPr>
                          <w:color w:val="FFFFFF" w:themeColor="background1"/>
                          <w:szCs w:val="18"/>
                          <w:lang w:val="fr-CA"/>
                        </w:rPr>
                        <w:t xml:space="preserve"> de la paye d</w:t>
                      </w:r>
                      <w:r w:rsidR="00ED4287" w:rsidRPr="003D08EC">
                        <w:rPr>
                          <w:color w:val="FFFFFF" w:themeColor="background1"/>
                          <w:szCs w:val="18"/>
                          <w:lang w:val="fr-CA"/>
                        </w:rPr>
                        <w:t>’</w:t>
                      </w:r>
                      <w:r w:rsidRPr="003D08EC">
                        <w:rPr>
                          <w:color w:val="FFFFFF" w:themeColor="background1"/>
                          <w:szCs w:val="18"/>
                          <w:lang w:val="fr-CA"/>
                        </w:rPr>
                        <w:t xml:space="preserve">un employé </w:t>
                      </w:r>
                      <w:r w:rsidR="005064BD" w:rsidRPr="003D08EC">
                        <w:rPr>
                          <w:color w:val="FFFFFF" w:themeColor="background1"/>
                          <w:szCs w:val="18"/>
                          <w:lang w:val="fr-CA"/>
                        </w:rPr>
                        <w:t xml:space="preserve">en </w:t>
                      </w:r>
                      <w:r w:rsidR="008C557D">
                        <w:rPr>
                          <w:color w:val="FFFFFF" w:themeColor="background1"/>
                          <w:szCs w:val="18"/>
                          <w:lang w:val="fr-CA"/>
                        </w:rPr>
                        <w:t>fonction</w:t>
                      </w:r>
                      <w:r w:rsidRPr="003D08EC">
                        <w:rPr>
                          <w:color w:val="FFFFFF" w:themeColor="background1"/>
                          <w:szCs w:val="18"/>
                          <w:lang w:val="fr-CA"/>
                        </w:rPr>
                        <w:t>. Il s</w:t>
                      </w:r>
                      <w:r w:rsidR="00ED4287" w:rsidRPr="003D08EC">
                        <w:rPr>
                          <w:color w:val="FFFFFF" w:themeColor="background1"/>
                          <w:szCs w:val="18"/>
                          <w:lang w:val="fr-CA"/>
                        </w:rPr>
                        <w:t>’</w:t>
                      </w:r>
                      <w:r w:rsidRPr="003D08EC">
                        <w:rPr>
                          <w:color w:val="FFFFFF" w:themeColor="background1"/>
                          <w:szCs w:val="18"/>
                          <w:lang w:val="fr-CA"/>
                        </w:rPr>
                        <w:t>agit d</w:t>
                      </w:r>
                      <w:r w:rsidR="00ED4287" w:rsidRPr="003D08EC">
                        <w:rPr>
                          <w:color w:val="FFFFFF" w:themeColor="background1"/>
                          <w:szCs w:val="18"/>
                          <w:lang w:val="fr-CA"/>
                        </w:rPr>
                        <w:t>’</w:t>
                      </w:r>
                      <w:r w:rsidRPr="003D08EC">
                        <w:rPr>
                          <w:color w:val="FFFFFF" w:themeColor="background1"/>
                          <w:szCs w:val="18"/>
                          <w:lang w:val="fr-CA"/>
                        </w:rPr>
                        <w:t xml:space="preserve">un paiement émis par </w:t>
                      </w:r>
                      <w:r w:rsidR="008C557D">
                        <w:rPr>
                          <w:color w:val="FFFFFF" w:themeColor="background1"/>
                          <w:szCs w:val="18"/>
                          <w:lang w:val="fr-CA"/>
                        </w:rPr>
                        <w:t>un</w:t>
                      </w:r>
                      <w:r w:rsidR="008C557D" w:rsidRPr="003D08EC">
                        <w:rPr>
                          <w:color w:val="FFFFFF" w:themeColor="background1"/>
                          <w:szCs w:val="18"/>
                          <w:lang w:val="fr-CA"/>
                        </w:rPr>
                        <w:t xml:space="preserve"> </w:t>
                      </w:r>
                      <w:r w:rsidRPr="003D08EC">
                        <w:rPr>
                          <w:color w:val="FFFFFF" w:themeColor="background1"/>
                          <w:szCs w:val="18"/>
                          <w:lang w:val="fr-CA"/>
                        </w:rPr>
                        <w:t>ministère</w:t>
                      </w:r>
                      <w:r w:rsidR="008C557D">
                        <w:rPr>
                          <w:color w:val="FFFFFF" w:themeColor="background1"/>
                          <w:szCs w:val="18"/>
                          <w:lang w:val="fr-CA"/>
                        </w:rPr>
                        <w:t>,</w:t>
                      </w:r>
                      <w:r w:rsidRPr="003D08EC">
                        <w:rPr>
                          <w:color w:val="FFFFFF" w:themeColor="background1"/>
                          <w:szCs w:val="18"/>
                          <w:lang w:val="fr-CA"/>
                        </w:rPr>
                        <w:t xml:space="preserve"> sur une base prioritaire</w:t>
                      </w:r>
                      <w:r w:rsidR="008C557D">
                        <w:rPr>
                          <w:color w:val="FFFFFF" w:themeColor="background1"/>
                          <w:szCs w:val="18"/>
                          <w:lang w:val="fr-CA"/>
                        </w:rPr>
                        <w:t>,</w:t>
                      </w:r>
                      <w:r w:rsidRPr="003D08EC">
                        <w:rPr>
                          <w:color w:val="FFFFFF" w:themeColor="background1"/>
                          <w:szCs w:val="18"/>
                          <w:lang w:val="fr-CA"/>
                        </w:rPr>
                        <w:t xml:space="preserve"> pour les montants auxquels </w:t>
                      </w:r>
                      <w:r w:rsidR="008C557D">
                        <w:rPr>
                          <w:color w:val="FFFFFF" w:themeColor="background1"/>
                          <w:szCs w:val="18"/>
                          <w:lang w:val="fr-CA"/>
                        </w:rPr>
                        <w:t xml:space="preserve">un </w:t>
                      </w:r>
                      <w:r w:rsidR="008C557D" w:rsidRPr="003D08EC">
                        <w:rPr>
                          <w:color w:val="FFFFFF" w:themeColor="background1"/>
                          <w:szCs w:val="18"/>
                          <w:lang w:val="fr-CA"/>
                        </w:rPr>
                        <w:t xml:space="preserve">employé </w:t>
                      </w:r>
                      <w:r w:rsidR="005064BD" w:rsidRPr="003D08EC">
                        <w:rPr>
                          <w:color w:val="FFFFFF" w:themeColor="background1"/>
                          <w:szCs w:val="18"/>
                          <w:lang w:val="fr-CA"/>
                        </w:rPr>
                        <w:t>a</w:t>
                      </w:r>
                      <w:r w:rsidRPr="003D08EC">
                        <w:rPr>
                          <w:color w:val="FFFFFF" w:themeColor="background1"/>
                          <w:szCs w:val="18"/>
                          <w:lang w:val="fr-CA"/>
                        </w:rPr>
                        <w:t xml:space="preserve"> droit et qui </w:t>
                      </w:r>
                      <w:r w:rsidR="005064BD" w:rsidRPr="003D08EC">
                        <w:rPr>
                          <w:color w:val="FFFFFF" w:themeColor="background1"/>
                          <w:szCs w:val="18"/>
                          <w:lang w:val="fr-CA"/>
                        </w:rPr>
                        <w:t xml:space="preserve">a entraîné </w:t>
                      </w:r>
                      <w:r w:rsidRPr="003D08EC">
                        <w:rPr>
                          <w:color w:val="FFFFFF" w:themeColor="background1"/>
                          <w:szCs w:val="18"/>
                          <w:lang w:val="fr-CA"/>
                        </w:rPr>
                        <w:t xml:space="preserve">une situation </w:t>
                      </w:r>
                      <w:r w:rsidR="008C557D" w:rsidRPr="003D08EC">
                        <w:rPr>
                          <w:color w:val="FFFFFF" w:themeColor="background1"/>
                          <w:szCs w:val="18"/>
                          <w:lang w:val="fr-CA"/>
                        </w:rPr>
                        <w:t>financière</w:t>
                      </w:r>
                      <w:r w:rsidR="008C557D">
                        <w:rPr>
                          <w:color w:val="FFFFFF" w:themeColor="background1"/>
                          <w:szCs w:val="18"/>
                          <w:lang w:val="fr-CA"/>
                        </w:rPr>
                        <w:t xml:space="preserve"> difficile</w:t>
                      </w:r>
                      <w:r w:rsidRPr="003D08EC">
                        <w:rPr>
                          <w:color w:val="FFFFFF" w:themeColor="background1"/>
                          <w:szCs w:val="18"/>
                          <w:lang w:val="fr-CA"/>
                        </w:rPr>
                        <w:t>. Ceci s</w:t>
                      </w:r>
                      <w:r w:rsidR="00ED4287" w:rsidRPr="003D08EC">
                        <w:rPr>
                          <w:color w:val="FFFFFF" w:themeColor="background1"/>
                          <w:szCs w:val="18"/>
                          <w:lang w:val="fr-CA"/>
                        </w:rPr>
                        <w:t>’</w:t>
                      </w:r>
                      <w:r w:rsidRPr="003D08EC">
                        <w:rPr>
                          <w:color w:val="FFFFFF" w:themeColor="background1"/>
                          <w:szCs w:val="18"/>
                          <w:lang w:val="fr-CA"/>
                        </w:rPr>
                        <w:t>applique aux employés qui n</w:t>
                      </w:r>
                      <w:r w:rsidR="00ED4287" w:rsidRPr="003D08EC">
                        <w:rPr>
                          <w:color w:val="FFFFFF" w:themeColor="background1"/>
                          <w:szCs w:val="18"/>
                          <w:lang w:val="fr-CA"/>
                        </w:rPr>
                        <w:t>’</w:t>
                      </w:r>
                      <w:r w:rsidRPr="003D08EC">
                        <w:rPr>
                          <w:color w:val="FFFFFF" w:themeColor="background1"/>
                          <w:szCs w:val="18"/>
                          <w:lang w:val="fr-CA"/>
                        </w:rPr>
                        <w:t xml:space="preserve">ont pas reçu toutes les sommes dues en raison de retards dans le traitement de leur </w:t>
                      </w:r>
                      <w:r w:rsidR="008C557D" w:rsidRPr="003D08EC">
                        <w:rPr>
                          <w:color w:val="FFFFFF" w:themeColor="background1"/>
                          <w:szCs w:val="18"/>
                          <w:lang w:val="fr-CA"/>
                        </w:rPr>
                        <w:t>pa</w:t>
                      </w:r>
                      <w:r w:rsidR="008C557D">
                        <w:rPr>
                          <w:color w:val="FFFFFF" w:themeColor="background1"/>
                          <w:szCs w:val="18"/>
                          <w:lang w:val="fr-CA"/>
                        </w:rPr>
                        <w:t>y</w:t>
                      </w:r>
                      <w:r w:rsidR="008C557D" w:rsidRPr="003D08EC">
                        <w:rPr>
                          <w:color w:val="FFFFFF" w:themeColor="background1"/>
                          <w:szCs w:val="18"/>
                          <w:lang w:val="fr-CA"/>
                        </w:rPr>
                        <w:t xml:space="preserve">e </w:t>
                      </w:r>
                      <w:r w:rsidRPr="003D08EC">
                        <w:rPr>
                          <w:color w:val="FFFFFF" w:themeColor="background1"/>
                          <w:szCs w:val="18"/>
                          <w:lang w:val="fr-CA"/>
                        </w:rPr>
                        <w:t>réguli</w:t>
                      </w:r>
                      <w:r w:rsidR="008C557D">
                        <w:rPr>
                          <w:color w:val="FFFFFF" w:themeColor="background1"/>
                          <w:szCs w:val="18"/>
                          <w:lang w:val="fr-CA"/>
                        </w:rPr>
                        <w:t>ère</w:t>
                      </w:r>
                      <w:r w:rsidRPr="003D08EC">
                        <w:rPr>
                          <w:color w:val="FFFFFF" w:themeColor="background1"/>
                          <w:szCs w:val="18"/>
                          <w:lang w:val="fr-CA"/>
                        </w:rPr>
                        <w:t>,</w:t>
                      </w:r>
                      <w:r w:rsidR="003F7E97" w:rsidRPr="003D08EC">
                        <w:rPr>
                          <w:szCs w:val="18"/>
                          <w:lang w:val="fr-CA"/>
                        </w:rPr>
                        <w:t xml:space="preserve"> </w:t>
                      </w:r>
                      <w:r w:rsidR="003F7E97" w:rsidRPr="003D08EC">
                        <w:rPr>
                          <w:color w:val="FFFFFF" w:themeColor="background1"/>
                          <w:szCs w:val="18"/>
                          <w:lang w:val="fr-CA"/>
                        </w:rPr>
                        <w:t>rémunération d</w:t>
                      </w:r>
                      <w:r w:rsidR="00ED4287" w:rsidRPr="003D08EC">
                        <w:rPr>
                          <w:color w:val="FFFFFF" w:themeColor="background1"/>
                          <w:szCs w:val="18"/>
                          <w:lang w:val="fr-CA"/>
                        </w:rPr>
                        <w:t>’</w:t>
                      </w:r>
                      <w:r w:rsidR="003F7E97" w:rsidRPr="003D08EC">
                        <w:rPr>
                          <w:color w:val="FFFFFF" w:themeColor="background1"/>
                          <w:szCs w:val="18"/>
                          <w:lang w:val="fr-CA"/>
                        </w:rPr>
                        <w:t xml:space="preserve">intérim, </w:t>
                      </w:r>
                      <w:r w:rsidR="004B13B0">
                        <w:rPr>
                          <w:color w:val="FFFFFF" w:themeColor="background1"/>
                          <w:szCs w:val="18"/>
                          <w:lang w:val="fr-CA"/>
                        </w:rPr>
                        <w:t>indemnités pour</w:t>
                      </w:r>
                      <w:r w:rsidRPr="003D08EC">
                        <w:rPr>
                          <w:color w:val="FFFFFF" w:themeColor="background1"/>
                          <w:szCs w:val="18"/>
                          <w:lang w:val="fr-CA"/>
                        </w:rPr>
                        <w:t xml:space="preserve"> les prestations de maternité et parentales, paiements d</w:t>
                      </w:r>
                      <w:r w:rsidR="005064BD" w:rsidRPr="003D08EC">
                        <w:rPr>
                          <w:color w:val="FFFFFF" w:themeColor="background1"/>
                          <w:szCs w:val="18"/>
                          <w:lang w:val="fr-CA"/>
                        </w:rPr>
                        <w:t>’</w:t>
                      </w:r>
                      <w:r w:rsidRPr="003D08EC">
                        <w:rPr>
                          <w:color w:val="FFFFFF" w:themeColor="background1"/>
                          <w:szCs w:val="18"/>
                          <w:lang w:val="fr-CA"/>
                        </w:rPr>
                        <w:t>heures supplémentaires et rémunération pour services supplémentaires</w:t>
                      </w:r>
                      <w:r w:rsidR="003F7E97" w:rsidRPr="003D08EC">
                        <w:rPr>
                          <w:color w:val="FFFFFF" w:themeColor="background1"/>
                          <w:szCs w:val="18"/>
                          <w:lang w:val="fr-CA"/>
                        </w:rPr>
                        <w:t xml:space="preserve">, </w:t>
                      </w:r>
                      <w:r w:rsidR="004B13B0">
                        <w:rPr>
                          <w:color w:val="FFFFFF" w:themeColor="background1"/>
                          <w:szCs w:val="18"/>
                          <w:lang w:val="fr-CA"/>
                        </w:rPr>
                        <w:t xml:space="preserve">invalidité, </w:t>
                      </w:r>
                      <w:r w:rsidR="00441840">
                        <w:rPr>
                          <w:color w:val="FFFFFF" w:themeColor="background1"/>
                          <w:szCs w:val="18"/>
                          <w:lang w:val="fr-CA"/>
                        </w:rPr>
                        <w:t>a</w:t>
                      </w:r>
                      <w:r w:rsidR="00441840" w:rsidRPr="00441840">
                        <w:rPr>
                          <w:color w:val="FFFFFF" w:themeColor="background1"/>
                          <w:szCs w:val="18"/>
                          <w:lang w:val="fr-CA"/>
                        </w:rPr>
                        <w:t>ccè</w:t>
                      </w:r>
                      <w:r w:rsidR="00441840">
                        <w:rPr>
                          <w:color w:val="FFFFFF" w:themeColor="background1"/>
                          <w:szCs w:val="18"/>
                          <w:lang w:val="fr-CA"/>
                        </w:rPr>
                        <w:t>s</w:t>
                      </w:r>
                      <w:r w:rsidR="00441840" w:rsidRPr="00441840">
                        <w:rPr>
                          <w:color w:val="FFFFFF" w:themeColor="background1"/>
                          <w:szCs w:val="18"/>
                          <w:lang w:val="fr-CA"/>
                        </w:rPr>
                        <w:t xml:space="preserve"> à l'AE aux fins de la maladie</w:t>
                      </w:r>
                      <w:r w:rsidR="00441840">
                        <w:rPr>
                          <w:color w:val="FFFFFF" w:themeColor="background1"/>
                          <w:szCs w:val="18"/>
                          <w:lang w:val="fr-CA"/>
                        </w:rPr>
                        <w:t xml:space="preserve">, </w:t>
                      </w:r>
                      <w:r w:rsidR="003F7E97" w:rsidRPr="003D08EC">
                        <w:rPr>
                          <w:color w:val="FFFFFF" w:themeColor="background1"/>
                          <w:szCs w:val="18"/>
                          <w:lang w:val="fr-CA"/>
                        </w:rPr>
                        <w:t>ainsi que d</w:t>
                      </w:r>
                      <w:r w:rsidRPr="003D08EC">
                        <w:rPr>
                          <w:color w:val="FFFFFF" w:themeColor="background1"/>
                          <w:szCs w:val="18"/>
                          <w:lang w:val="fr-CA"/>
                        </w:rPr>
                        <w:t>es augmentations de salaire liées à une promotion ou à des augmentations d</w:t>
                      </w:r>
                      <w:r w:rsidR="00ED4287" w:rsidRPr="003D08EC">
                        <w:rPr>
                          <w:color w:val="FFFFFF" w:themeColor="background1"/>
                          <w:szCs w:val="18"/>
                          <w:lang w:val="fr-CA"/>
                        </w:rPr>
                        <w:t>’</w:t>
                      </w:r>
                      <w:r w:rsidRPr="003D08EC">
                        <w:rPr>
                          <w:color w:val="FFFFFF" w:themeColor="background1"/>
                          <w:szCs w:val="18"/>
                          <w:lang w:val="fr-CA"/>
                        </w:rPr>
                        <w:t>échelon de rémunération.</w:t>
                      </w:r>
                    </w:p>
                    <w:p w:rsidR="00E33B5D" w:rsidRPr="003D08EC" w:rsidRDefault="00884FF9" w:rsidP="003D08EC">
                      <w:pPr>
                        <w:spacing w:after="160" w:line="240" w:lineRule="auto"/>
                        <w:ind w:left="30" w:right="30"/>
                        <w:rPr>
                          <w:color w:val="FFFFFF" w:themeColor="background1"/>
                          <w:szCs w:val="18"/>
                          <w:lang w:val="fr-CA"/>
                        </w:rPr>
                      </w:pPr>
                      <w:r w:rsidRPr="003D08EC">
                        <w:rPr>
                          <w:color w:val="FFFFFF" w:themeColor="background1"/>
                          <w:szCs w:val="18"/>
                          <w:lang w:val="fr-CA"/>
                        </w:rPr>
                        <w:t xml:space="preserve">Si vous êtes un </w:t>
                      </w:r>
                      <w:r w:rsidRPr="003D08EC">
                        <w:rPr>
                          <w:b/>
                          <w:color w:val="FFFFFF" w:themeColor="background1"/>
                          <w:szCs w:val="18"/>
                          <w:u w:val="single"/>
                          <w:lang w:val="fr-CA"/>
                        </w:rPr>
                        <w:t>nouvel</w:t>
                      </w:r>
                      <w:r w:rsidRPr="003D08EC">
                        <w:rPr>
                          <w:color w:val="FFFFFF" w:themeColor="background1"/>
                          <w:szCs w:val="18"/>
                          <w:lang w:val="fr-CA"/>
                        </w:rPr>
                        <w:t xml:space="preserve"> employé ou si vous êtes un employé qui revient d</w:t>
                      </w:r>
                      <w:r w:rsidR="00ED4287" w:rsidRPr="003D08EC">
                        <w:rPr>
                          <w:color w:val="FFFFFF" w:themeColor="background1"/>
                          <w:szCs w:val="18"/>
                          <w:lang w:val="fr-CA"/>
                        </w:rPr>
                        <w:t>’</w:t>
                      </w:r>
                      <w:r w:rsidRPr="003D08EC">
                        <w:rPr>
                          <w:color w:val="FFFFFF" w:themeColor="background1"/>
                          <w:szCs w:val="18"/>
                          <w:lang w:val="fr-CA"/>
                        </w:rPr>
                        <w:t xml:space="preserve">un congé non payé, veuillez demander </w:t>
                      </w:r>
                      <w:r w:rsidR="00ED4287" w:rsidRPr="003D08EC">
                        <w:rPr>
                          <w:color w:val="FFFFFF" w:themeColor="background1"/>
                          <w:szCs w:val="18"/>
                          <w:lang w:val="fr-CA"/>
                        </w:rPr>
                        <w:t>à ce que l’on transmette l</w:t>
                      </w:r>
                      <w:r w:rsidRPr="003D08EC">
                        <w:rPr>
                          <w:color w:val="FFFFFF" w:themeColor="background1"/>
                          <w:szCs w:val="18"/>
                          <w:lang w:val="fr-CA"/>
                        </w:rPr>
                        <w:t>a fiche d</w:t>
                      </w:r>
                      <w:r w:rsidR="00ED4287" w:rsidRPr="003D08EC">
                        <w:rPr>
                          <w:color w:val="FFFFFF" w:themeColor="background1"/>
                          <w:szCs w:val="18"/>
                          <w:lang w:val="fr-CA"/>
                        </w:rPr>
                        <w:t>’</w:t>
                      </w:r>
                      <w:r w:rsidRPr="003D08EC">
                        <w:rPr>
                          <w:color w:val="FFFFFF" w:themeColor="background1"/>
                          <w:szCs w:val="18"/>
                          <w:lang w:val="fr-CA"/>
                        </w:rPr>
                        <w:t>information sur les salaires d</w:t>
                      </w:r>
                      <w:r w:rsidR="00ED4287" w:rsidRPr="003D08EC">
                        <w:rPr>
                          <w:color w:val="FFFFFF" w:themeColor="background1"/>
                          <w:szCs w:val="18"/>
                          <w:lang w:val="fr-CA"/>
                        </w:rPr>
                        <w:t>’</w:t>
                      </w:r>
                      <w:r w:rsidRPr="003D08EC">
                        <w:rPr>
                          <w:color w:val="FFFFFF" w:themeColor="background1"/>
                          <w:szCs w:val="18"/>
                          <w:lang w:val="fr-CA"/>
                        </w:rPr>
                        <w:t>urgence.</w:t>
                      </w:r>
                    </w:p>
                  </w:txbxContent>
                </v:textbox>
              </v:roundrect>
            </w:pict>
          </mc:Fallback>
        </mc:AlternateContent>
      </w:r>
    </w:p>
    <w:p w:rsidR="00F27632" w:rsidRPr="00884FF9" w:rsidRDefault="00F27632" w:rsidP="00F27632">
      <w:pPr>
        <w:rPr>
          <w:noProof/>
          <w:lang w:val="fr-CA"/>
        </w:rPr>
      </w:pPr>
    </w:p>
    <w:p w:rsidR="00F27632" w:rsidRPr="00884FF9" w:rsidRDefault="00F27632" w:rsidP="00F27632">
      <w:pPr>
        <w:rPr>
          <w:noProof/>
          <w:lang w:val="fr-CA"/>
        </w:rPr>
      </w:pPr>
    </w:p>
    <w:p w:rsidR="00F27632" w:rsidRPr="00884FF9" w:rsidRDefault="00F27632" w:rsidP="00AE0729">
      <w:pPr>
        <w:rPr>
          <w:noProof/>
          <w:lang w:val="fr-CA"/>
        </w:rPr>
      </w:pPr>
    </w:p>
    <w:p w:rsidR="00D02B47" w:rsidRPr="00884FF9" w:rsidRDefault="00D02B47" w:rsidP="00AE0729">
      <w:pPr>
        <w:rPr>
          <w:noProof/>
          <w:lang w:val="fr-CA"/>
        </w:rPr>
      </w:pPr>
    </w:p>
    <w:p w:rsidR="00D02B47" w:rsidRPr="00884FF9" w:rsidRDefault="00D02B47" w:rsidP="00AE0729">
      <w:pPr>
        <w:rPr>
          <w:noProof/>
          <w:lang w:val="fr-CA"/>
        </w:rPr>
      </w:pPr>
    </w:p>
    <w:p w:rsidR="00D02B47" w:rsidRPr="00884FF9" w:rsidRDefault="003D08EC" w:rsidP="00D02B47">
      <w:pPr>
        <w:jc w:val="right"/>
        <w:rPr>
          <w:noProof/>
          <w:lang w:val="fr-CA"/>
        </w:rPr>
      </w:pPr>
      <w:r w:rsidRPr="00884FF9">
        <w:rPr>
          <w:noProof/>
          <w:lang w:eastAsia="en-CA"/>
        </w:rPr>
        <mc:AlternateContent>
          <mc:Choice Requires="wpg">
            <w:drawing>
              <wp:anchor distT="0" distB="0" distL="114300" distR="114300" simplePos="0" relativeHeight="251663360" behindDoc="0" locked="0" layoutInCell="1" allowOverlap="1" wp14:anchorId="38730341" wp14:editId="2F509880">
                <wp:simplePos x="0" y="0"/>
                <wp:positionH relativeFrom="column">
                  <wp:posOffset>-506627</wp:posOffset>
                </wp:positionH>
                <wp:positionV relativeFrom="paragraph">
                  <wp:posOffset>145089</wp:posOffset>
                </wp:positionV>
                <wp:extent cx="7113905" cy="4015945"/>
                <wp:effectExtent l="0" t="0" r="10795" b="3810"/>
                <wp:wrapNone/>
                <wp:docPr id="1" name="Group 1"/>
                <wp:cNvGraphicFramePr/>
                <a:graphic xmlns:a="http://schemas.openxmlformats.org/drawingml/2006/main">
                  <a:graphicData uri="http://schemas.microsoft.com/office/word/2010/wordprocessingGroup">
                    <wpg:wgp>
                      <wpg:cNvGrpSpPr/>
                      <wpg:grpSpPr>
                        <a:xfrm>
                          <a:off x="0" y="0"/>
                          <a:ext cx="7113905" cy="4015945"/>
                          <a:chOff x="7616" y="-494447"/>
                          <a:chExt cx="7115551" cy="2531891"/>
                        </a:xfrm>
                      </wpg:grpSpPr>
                      <wps:wsp>
                        <wps:cNvPr id="2" name="Rectangle 2"/>
                        <wps:cNvSpPr/>
                        <wps:spPr>
                          <a:xfrm>
                            <a:off x="1719215" y="-494447"/>
                            <a:ext cx="5380523" cy="1128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B5D" w:rsidRPr="00884FF9" w:rsidRDefault="00884FF9" w:rsidP="00282FD4">
                              <w:pPr>
                                <w:numPr>
                                  <w:ilvl w:val="0"/>
                                  <w:numId w:val="6"/>
                                </w:numPr>
                                <w:tabs>
                                  <w:tab w:val="clear" w:pos="720"/>
                                  <w:tab w:val="num" w:pos="567"/>
                                </w:tabs>
                                <w:spacing w:after="120" w:line="240" w:lineRule="auto"/>
                                <w:ind w:left="567" w:right="480"/>
                                <w:rPr>
                                  <w:color w:val="215868" w:themeColor="accent5" w:themeShade="80"/>
                                  <w:lang w:val="fr-CA"/>
                                </w:rPr>
                              </w:pPr>
                              <w:r>
                                <w:rPr>
                                  <w:color w:val="215868" w:themeColor="accent5" w:themeShade="80"/>
                                  <w:lang w:val="fr-CA"/>
                                </w:rPr>
                                <w:t>Le montant d</w:t>
                              </w:r>
                              <w:r w:rsidR="00ED4287">
                                <w:rPr>
                                  <w:color w:val="215868" w:themeColor="accent5" w:themeShade="80"/>
                                  <w:lang w:val="fr-CA"/>
                                </w:rPr>
                                <w:t>’</w:t>
                              </w:r>
                              <w:r>
                                <w:rPr>
                                  <w:color w:val="215868" w:themeColor="accent5" w:themeShade="80"/>
                                  <w:lang w:val="fr-CA"/>
                                </w:rPr>
                                <w:t>un paiement prioritaire</w:t>
                              </w:r>
                              <w:r w:rsidRPr="00884FF9">
                                <w:rPr>
                                  <w:color w:val="215868" w:themeColor="accent5" w:themeShade="80"/>
                                  <w:lang w:val="fr-CA"/>
                                </w:rPr>
                                <w:t xml:space="preserve"> </w:t>
                              </w:r>
                              <w:r w:rsidR="00ED4287">
                                <w:rPr>
                                  <w:color w:val="215868" w:themeColor="accent5" w:themeShade="80"/>
                                  <w:lang w:val="fr-CA"/>
                                </w:rPr>
                                <w:t>correspond à </w:t>
                              </w:r>
                              <w:r w:rsidRPr="00884FF9">
                                <w:rPr>
                                  <w:color w:val="215868" w:themeColor="accent5" w:themeShade="80"/>
                                  <w:lang w:val="fr-CA"/>
                                </w:rPr>
                                <w:t>66</w:t>
                              </w:r>
                              <w:r>
                                <w:rPr>
                                  <w:color w:val="215868" w:themeColor="accent5" w:themeShade="80"/>
                                  <w:lang w:val="fr-CA"/>
                                </w:rPr>
                                <w:t> % des sommes dues</w:t>
                              </w:r>
                              <w:r w:rsidR="00ED4287">
                                <w:rPr>
                                  <w:color w:val="215868" w:themeColor="accent5" w:themeShade="80"/>
                                  <w:lang w:val="fr-CA"/>
                                </w:rPr>
                                <w:t>, c’est-à-dire</w:t>
                              </w:r>
                              <w:r>
                                <w:rPr>
                                  <w:color w:val="215868" w:themeColor="accent5" w:themeShade="80"/>
                                  <w:lang w:val="fr-CA"/>
                                </w:rPr>
                                <w:t xml:space="preserve"> le</w:t>
                              </w:r>
                              <w:r w:rsidRPr="00884FF9">
                                <w:rPr>
                                  <w:color w:val="215868" w:themeColor="accent5" w:themeShade="80"/>
                                  <w:lang w:val="fr-CA"/>
                                </w:rPr>
                                <w:t xml:space="preserve"> montant </w:t>
                              </w:r>
                              <w:r w:rsidR="00720556">
                                <w:rPr>
                                  <w:color w:val="215868" w:themeColor="accent5" w:themeShade="80"/>
                                  <w:lang w:val="fr-CA"/>
                                </w:rPr>
                                <w:t xml:space="preserve">de salaire </w:t>
                              </w:r>
                              <w:r w:rsidRPr="00884FF9">
                                <w:rPr>
                                  <w:color w:val="215868" w:themeColor="accent5" w:themeShade="80"/>
                                  <w:lang w:val="fr-CA"/>
                                </w:rPr>
                                <w:t xml:space="preserve">après impôt que </w:t>
                              </w:r>
                              <w:r w:rsidR="00ED4287">
                                <w:rPr>
                                  <w:color w:val="215868" w:themeColor="accent5" w:themeShade="80"/>
                                  <w:lang w:val="fr-CA"/>
                                </w:rPr>
                                <w:t xml:space="preserve">vous </w:t>
                              </w:r>
                              <w:r w:rsidRPr="00884FF9">
                                <w:rPr>
                                  <w:color w:val="215868" w:themeColor="accent5" w:themeShade="80"/>
                                  <w:lang w:val="fr-CA"/>
                                </w:rPr>
                                <w:t>recevr</w:t>
                              </w:r>
                              <w:r w:rsidR="00ED4287">
                                <w:rPr>
                                  <w:color w:val="215868" w:themeColor="accent5" w:themeShade="80"/>
                                  <w:lang w:val="fr-CA"/>
                                </w:rPr>
                                <w:t xml:space="preserve">iez </w:t>
                              </w:r>
                              <w:r w:rsidRPr="00884FF9">
                                <w:rPr>
                                  <w:color w:val="215868" w:themeColor="accent5" w:themeShade="80"/>
                                  <w:lang w:val="fr-CA"/>
                                </w:rPr>
                                <w:t>normalement</w:t>
                              </w:r>
                              <w:r w:rsidR="005064BD">
                                <w:rPr>
                                  <w:color w:val="215868" w:themeColor="accent5" w:themeShade="80"/>
                                  <w:lang w:val="fr-CA"/>
                                </w:rPr>
                                <w:t>.</w:t>
                              </w:r>
                            </w:p>
                            <w:p w:rsidR="00E35F47" w:rsidRPr="00884FF9" w:rsidRDefault="00ED4287" w:rsidP="00282FD4">
                              <w:pPr>
                                <w:numPr>
                                  <w:ilvl w:val="0"/>
                                  <w:numId w:val="6"/>
                                </w:numPr>
                                <w:tabs>
                                  <w:tab w:val="clear" w:pos="720"/>
                                  <w:tab w:val="num" w:pos="567"/>
                                </w:tabs>
                                <w:spacing w:before="120" w:after="120" w:line="240" w:lineRule="auto"/>
                                <w:ind w:left="567" w:right="480"/>
                                <w:rPr>
                                  <w:color w:val="215868" w:themeColor="accent5" w:themeShade="80"/>
                                  <w:lang w:val="fr-CA"/>
                                </w:rPr>
                              </w:pPr>
                              <w:r w:rsidRPr="005D6F88">
                                <w:rPr>
                                  <w:color w:val="215868" w:themeColor="accent5" w:themeShade="80"/>
                                  <w:lang w:val="fr-CA"/>
                                </w:rPr>
                                <w:t>Les paiements anticipés devront ensuite être recouvrés dans Phénix, car vous aurez été payé en double (environ) lorsque vous aurez reçu l</w:t>
                              </w:r>
                              <w:r>
                                <w:rPr>
                                  <w:color w:val="215868" w:themeColor="accent5" w:themeShade="80"/>
                                  <w:lang w:val="fr-CA"/>
                                </w:rPr>
                                <w:t>’</w:t>
                              </w:r>
                              <w:r w:rsidRPr="005D6F88">
                                <w:rPr>
                                  <w:color w:val="215868" w:themeColor="accent5" w:themeShade="80"/>
                                  <w:lang w:val="fr-CA"/>
                                </w:rPr>
                                <w:t xml:space="preserve">argent qui vous était dû. Tout paiement anticipé sera recouvré à partir de votre </w:t>
                              </w:r>
                              <w:r w:rsidR="008C557D">
                                <w:rPr>
                                  <w:color w:val="215868" w:themeColor="accent5" w:themeShade="80"/>
                                  <w:lang w:val="fr-CA"/>
                                </w:rPr>
                                <w:t>paye régulière</w:t>
                              </w:r>
                              <w:r w:rsidRPr="005D6F88">
                                <w:rPr>
                                  <w:color w:val="215868" w:themeColor="accent5" w:themeShade="80"/>
                                  <w:lang w:val="fr-CA"/>
                                </w:rPr>
                                <w:t>. Il est possible que le recouvrement du paiement anticipé ne soit pas effectué sur la même paye que celle correspondant à des sommes qui vous étaient dues.</w:t>
                              </w:r>
                            </w:p>
                          </w:txbxContent>
                        </wps:txbx>
                        <wps:bodyPr wrap="square" rtlCol="0" anchor="ctr">
                          <a:noAutofit/>
                        </wps:bodyPr>
                      </wps:wsp>
                      <wpg:grpSp>
                        <wpg:cNvPr id="8" name="Group 8"/>
                        <wpg:cNvGrpSpPr/>
                        <wpg:grpSpPr>
                          <a:xfrm>
                            <a:off x="7616" y="-494435"/>
                            <a:ext cx="7115551" cy="2531879"/>
                            <a:chOff x="7616" y="-559566"/>
                            <a:chExt cx="7116010" cy="2532482"/>
                          </a:xfrm>
                        </wpg:grpSpPr>
                        <wpg:grpSp>
                          <wpg:cNvPr id="9" name="Group 9"/>
                          <wpg:cNvGrpSpPr/>
                          <wpg:grpSpPr>
                            <a:xfrm>
                              <a:off x="13968" y="-559566"/>
                              <a:ext cx="7109658" cy="1059741"/>
                              <a:chOff x="13968" y="-559566"/>
                              <a:chExt cx="7109658" cy="1059741"/>
                            </a:xfrm>
                          </wpg:grpSpPr>
                          <wps:wsp>
                            <wps:cNvPr id="10" name="Rectangle 10"/>
                            <wps:cNvSpPr/>
                            <wps:spPr>
                              <a:xfrm>
                                <a:off x="22597" y="-559566"/>
                                <a:ext cx="7101029" cy="1059741"/>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entagon 11"/>
                            <wps:cNvSpPr/>
                            <wps:spPr>
                              <a:xfrm>
                                <a:off x="13968" y="-559565"/>
                                <a:ext cx="1711092" cy="1059731"/>
                              </a:xfrm>
                              <a:prstGeom prst="homePlate">
                                <a:avLst>
                                  <a:gd name="adj" fmla="val 29361"/>
                                </a:avLst>
                              </a:prstGeom>
                              <a:solidFill>
                                <a:srgbClr val="005172"/>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884FF9" w:rsidRDefault="00884FF9" w:rsidP="00E35F47">
                                  <w:pPr>
                                    <w:pStyle w:val="NormalWeb"/>
                                    <w:spacing w:after="0"/>
                                    <w:jc w:val="center"/>
                                    <w:rPr>
                                      <w:b/>
                                      <w:noProof/>
                                      <w:sz w:val="20"/>
                                      <w:lang w:val="fr-CA"/>
                                    </w:rPr>
                                  </w:pPr>
                                  <w:r w:rsidRPr="00884FF9">
                                    <w:rPr>
                                      <w:rFonts w:asciiTheme="minorHAnsi" w:hAnsi="Calibri" w:cstheme="minorBidi"/>
                                      <w:b/>
                                      <w:noProof/>
                                      <w:color w:val="FFFFFF" w:themeColor="light1"/>
                                      <w:kern w:val="24"/>
                                      <w:sz w:val="28"/>
                                      <w:szCs w:val="36"/>
                                      <w:lang w:val="fr-CA"/>
                                    </w:rPr>
                                    <w:t>Comprendre les</w:t>
                                  </w:r>
                                  <w:r w:rsidR="00E33B5D" w:rsidRPr="00884FF9">
                                    <w:rPr>
                                      <w:rFonts w:asciiTheme="minorHAnsi" w:hAnsi="Calibri" w:cstheme="minorBidi"/>
                                      <w:b/>
                                      <w:noProof/>
                                      <w:color w:val="FFFFFF" w:themeColor="light1"/>
                                      <w:kern w:val="24"/>
                                      <w:sz w:val="28"/>
                                      <w:szCs w:val="36"/>
                                      <w:lang w:val="fr-CA"/>
                                    </w:rPr>
                                    <w:t xml:space="preserve"> </w:t>
                                  </w:r>
                                  <w:r w:rsidRPr="00884FF9">
                                    <w:rPr>
                                      <w:rFonts w:asciiTheme="minorHAnsi" w:hAnsi="Calibri" w:cstheme="minorBidi"/>
                                      <w:b/>
                                      <w:noProof/>
                                      <w:color w:val="FFFFFF" w:themeColor="light1"/>
                                      <w:kern w:val="24"/>
                                      <w:sz w:val="28"/>
                                      <w:szCs w:val="36"/>
                                      <w:lang w:val="fr-CA"/>
                                    </w:rPr>
                                    <w:t>paiements prioritaires</w:t>
                                  </w:r>
                                  <w:r w:rsidR="00E33B5D" w:rsidRPr="00884FF9">
                                    <w:rPr>
                                      <w:rFonts w:asciiTheme="minorHAnsi" w:hAnsi="Calibri" w:cstheme="minorBidi"/>
                                      <w:b/>
                                      <w:noProof/>
                                      <w:color w:val="FFFFFF" w:themeColor="light1"/>
                                      <w:kern w:val="24"/>
                                      <w:sz w:val="28"/>
                                      <w:szCs w:val="36"/>
                                      <w:lang w:val="fr-CA"/>
                                    </w:rPr>
                                    <w:t xml:space="preserve"> </w:t>
                                  </w:r>
                                </w:p>
                              </w:txbxContent>
                            </wps:txbx>
                            <wps:bodyPr rtlCol="0" anchor="ctr"/>
                          </wps:wsp>
                        </wpg:grpSp>
                        <wpg:grpSp>
                          <wpg:cNvPr id="17" name="Group 17"/>
                          <wpg:cNvGrpSpPr/>
                          <wpg:grpSpPr>
                            <a:xfrm>
                              <a:off x="7616" y="540738"/>
                              <a:ext cx="7115202" cy="1432178"/>
                              <a:chOff x="7616" y="-3116862"/>
                              <a:chExt cx="7115202" cy="1432178"/>
                            </a:xfrm>
                          </wpg:grpSpPr>
                          <wps:wsp>
                            <wps:cNvPr id="18" name="Pentagon 18"/>
                            <wps:cNvSpPr/>
                            <wps:spPr>
                              <a:xfrm>
                                <a:off x="7616" y="-3083399"/>
                                <a:ext cx="1700227" cy="1364641"/>
                              </a:xfrm>
                              <a:prstGeom prst="homePlate">
                                <a:avLst>
                                  <a:gd name="adj" fmla="val 29361"/>
                                </a:avLst>
                              </a:prstGeom>
                              <a:solidFill>
                                <a:schemeClr val="accent5"/>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3F7E97" w:rsidRDefault="00ED4287" w:rsidP="00E35F47">
                                  <w:pPr>
                                    <w:pStyle w:val="NormalWeb"/>
                                    <w:spacing w:after="0"/>
                                    <w:jc w:val="center"/>
                                    <w:rPr>
                                      <w:b/>
                                      <w:sz w:val="20"/>
                                      <w:lang w:val="fr-CA"/>
                                    </w:rPr>
                                  </w:pPr>
                                  <w:r>
                                    <w:rPr>
                                      <w:rFonts w:asciiTheme="minorHAnsi" w:hAnsi="Calibri" w:cstheme="minorBidi"/>
                                      <w:b/>
                                      <w:color w:val="FFFFFF" w:themeColor="light1"/>
                                      <w:kern w:val="24"/>
                                      <w:sz w:val="28"/>
                                      <w:szCs w:val="36"/>
                                      <w:lang w:val="fr-CA"/>
                                    </w:rPr>
                                    <w:t>D</w:t>
                                  </w:r>
                                  <w:r w:rsidR="005178CB" w:rsidRPr="003F7E97">
                                    <w:rPr>
                                      <w:rFonts w:asciiTheme="minorHAnsi" w:hAnsi="Calibri" w:cstheme="minorBidi"/>
                                      <w:b/>
                                      <w:color w:val="FFFFFF" w:themeColor="light1"/>
                                      <w:kern w:val="24"/>
                                      <w:sz w:val="28"/>
                                      <w:szCs w:val="36"/>
                                      <w:lang w:val="fr-CA"/>
                                    </w:rPr>
                                    <w:t>emander un</w:t>
                                  </w:r>
                                  <w:r w:rsidR="00C06D98" w:rsidRPr="003F7E97">
                                    <w:rPr>
                                      <w:rFonts w:asciiTheme="minorHAnsi" w:hAnsi="Calibri" w:cstheme="minorBidi"/>
                                      <w:b/>
                                      <w:color w:val="FFFFFF" w:themeColor="light1"/>
                                      <w:kern w:val="24"/>
                                      <w:sz w:val="28"/>
                                      <w:szCs w:val="36"/>
                                      <w:lang w:val="fr-CA"/>
                                    </w:rPr>
                                    <w:t xml:space="preserve"> </w:t>
                                  </w:r>
                                  <w:r w:rsidR="005178CB" w:rsidRPr="003F7E97">
                                    <w:rPr>
                                      <w:rFonts w:asciiTheme="minorHAnsi" w:hAnsi="Calibri" w:cstheme="minorBidi"/>
                                      <w:b/>
                                      <w:color w:val="FFFFFF" w:themeColor="light1"/>
                                      <w:kern w:val="24"/>
                                      <w:sz w:val="28"/>
                                      <w:szCs w:val="36"/>
                                      <w:lang w:val="fr-CA"/>
                                    </w:rPr>
                                    <w:t>paiement prioritaire</w:t>
                                  </w:r>
                                </w:p>
                              </w:txbxContent>
                            </wps:txbx>
                            <wps:bodyPr rtlCol="0" anchor="ctr"/>
                          </wps:wsp>
                          <wps:wsp>
                            <wps:cNvPr id="19" name="Rectangle 19"/>
                            <wps:cNvSpPr/>
                            <wps:spPr>
                              <a:xfrm>
                                <a:off x="1657692" y="-3116862"/>
                                <a:ext cx="5465126" cy="14321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6D98" w:rsidRPr="005178CB" w:rsidRDefault="005178CB" w:rsidP="00282FD4">
                                  <w:pPr>
                                    <w:spacing w:after="60" w:line="240" w:lineRule="auto"/>
                                    <w:ind w:left="30" w:right="30"/>
                                    <w:rPr>
                                      <w:noProof/>
                                      <w:color w:val="215868" w:themeColor="accent5" w:themeShade="80"/>
                                      <w:lang w:val="fr-CA"/>
                                    </w:rPr>
                                  </w:pPr>
                                  <w:r w:rsidRPr="005178CB">
                                    <w:rPr>
                                      <w:noProof/>
                                      <w:color w:val="215868" w:themeColor="accent5" w:themeShade="80"/>
                                      <w:lang w:val="fr-CA"/>
                                    </w:rPr>
                                    <w:t xml:space="preserve">Si vous </w:t>
                                  </w:r>
                                  <w:r w:rsidR="00CE09B2">
                                    <w:rPr>
                                      <w:noProof/>
                                      <w:color w:val="215868" w:themeColor="accent5" w:themeShade="80"/>
                                      <w:lang w:val="fr-CA"/>
                                    </w:rPr>
                                    <w:t>avez besoin</w:t>
                                  </w:r>
                                  <w:r>
                                    <w:rPr>
                                      <w:noProof/>
                                      <w:color w:val="215868" w:themeColor="accent5" w:themeShade="80"/>
                                      <w:lang w:val="fr-CA"/>
                                    </w:rPr>
                                    <w:t xml:space="preserve"> </w:t>
                                  </w:r>
                                  <w:r w:rsidR="00CE09B2">
                                    <w:rPr>
                                      <w:noProof/>
                                      <w:color w:val="215868" w:themeColor="accent5" w:themeShade="80"/>
                                      <w:lang w:val="fr-CA"/>
                                    </w:rPr>
                                    <w:t>d’</w:t>
                                  </w:r>
                                  <w:r>
                                    <w:rPr>
                                      <w:noProof/>
                                      <w:color w:val="215868" w:themeColor="accent5" w:themeShade="80"/>
                                      <w:lang w:val="fr-CA"/>
                                    </w:rPr>
                                    <w:t>un paiement prioritaire</w:t>
                                  </w:r>
                                  <w:r w:rsidRPr="005178CB">
                                    <w:rPr>
                                      <w:noProof/>
                                      <w:color w:val="215868" w:themeColor="accent5" w:themeShade="80"/>
                                      <w:lang w:val="fr-CA"/>
                                    </w:rPr>
                                    <w:t xml:space="preserve">, </w:t>
                                  </w:r>
                                  <w:r w:rsidRPr="005178CB">
                                    <w:rPr>
                                      <w:b/>
                                      <w:noProof/>
                                      <w:color w:val="215868" w:themeColor="accent5" w:themeShade="80"/>
                                      <w:lang w:val="fr-CA"/>
                                    </w:rPr>
                                    <w:t xml:space="preserve">veuillez </w:t>
                                  </w:r>
                                  <w:r w:rsidR="00CE09B2">
                                    <w:rPr>
                                      <w:b/>
                                      <w:noProof/>
                                      <w:color w:val="215868" w:themeColor="accent5" w:themeShade="80"/>
                                      <w:lang w:val="fr-CA"/>
                                    </w:rPr>
                                    <w:t>fournir à</w:t>
                                  </w:r>
                                  <w:r w:rsidR="003F7E97">
                                    <w:rPr>
                                      <w:b/>
                                      <w:noProof/>
                                      <w:color w:val="215868" w:themeColor="accent5" w:themeShade="80"/>
                                      <w:lang w:val="fr-CA"/>
                                    </w:rPr>
                                    <w:t xml:space="preserve"> votre gestionnaire </w:t>
                                  </w:r>
                                  <w:r w:rsidRPr="005178CB">
                                    <w:rPr>
                                      <w:b/>
                                      <w:noProof/>
                                      <w:color w:val="215868" w:themeColor="accent5" w:themeShade="80"/>
                                      <w:lang w:val="fr-CA"/>
                                    </w:rPr>
                                    <w:t>les informations suivantes</w:t>
                                  </w:r>
                                  <w:r>
                                    <w:rPr>
                                      <w:b/>
                                      <w:noProof/>
                                      <w:color w:val="215868" w:themeColor="accent5" w:themeShade="80"/>
                                      <w:lang w:val="fr-CA"/>
                                    </w:rPr>
                                    <w:t> </w:t>
                                  </w:r>
                                  <w:r w:rsidR="00C06D98" w:rsidRPr="005178CB">
                                    <w:rPr>
                                      <w:rStyle w:val="Strong"/>
                                      <w:b w:val="0"/>
                                      <w:noProof/>
                                      <w:color w:val="215868" w:themeColor="accent5" w:themeShade="80"/>
                                      <w:lang w:val="fr-CA"/>
                                    </w:rPr>
                                    <w:t>:</w:t>
                                  </w:r>
                                </w:p>
                                <w:p w:rsidR="00C06D98" w:rsidRPr="005178CB" w:rsidRDefault="00CE09B2" w:rsidP="00282FD4">
                                  <w:pPr>
                                    <w:numPr>
                                      <w:ilvl w:val="0"/>
                                      <w:numId w:val="8"/>
                                    </w:numPr>
                                    <w:spacing w:after="60" w:line="240" w:lineRule="auto"/>
                                    <w:ind w:right="480"/>
                                    <w:rPr>
                                      <w:noProof/>
                                      <w:color w:val="215868" w:themeColor="accent5" w:themeShade="80"/>
                                      <w:lang w:val="fr-CA"/>
                                    </w:rPr>
                                  </w:pPr>
                                  <w:r>
                                    <w:rPr>
                                      <w:noProof/>
                                      <w:color w:val="215868" w:themeColor="accent5" w:themeShade="80"/>
                                      <w:lang w:val="fr-CA"/>
                                    </w:rPr>
                                    <w:t>r</w:t>
                                  </w:r>
                                  <w:r w:rsidR="003F7E97">
                                    <w:rPr>
                                      <w:noProof/>
                                      <w:color w:val="215868" w:themeColor="accent5" w:themeShade="80"/>
                                      <w:lang w:val="fr-CA"/>
                                    </w:rPr>
                                    <w:t xml:space="preserve">aison pour laquelle il </w:t>
                                  </w:r>
                                  <w:r w:rsidR="008C557D">
                                    <w:rPr>
                                      <w:noProof/>
                                      <w:color w:val="215868" w:themeColor="accent5" w:themeShade="80"/>
                                      <w:lang w:val="fr-CA"/>
                                    </w:rPr>
                                    <w:t xml:space="preserve">vous </w:t>
                                  </w:r>
                                  <w:r w:rsidR="003F7E97">
                                    <w:rPr>
                                      <w:noProof/>
                                      <w:color w:val="215868" w:themeColor="accent5" w:themeShade="80"/>
                                      <w:lang w:val="fr-CA"/>
                                    </w:rPr>
                                    <w:t xml:space="preserve">manque un </w:t>
                                  </w:r>
                                  <w:r w:rsidR="005178CB" w:rsidRPr="005178CB">
                                    <w:rPr>
                                      <w:noProof/>
                                      <w:color w:val="215868" w:themeColor="accent5" w:themeShade="80"/>
                                      <w:lang w:val="fr-CA"/>
                                    </w:rPr>
                                    <w:t xml:space="preserve">montant </w:t>
                                  </w:r>
                                  <w:r w:rsidR="003F7E97">
                                    <w:rPr>
                                      <w:noProof/>
                                      <w:color w:val="215868" w:themeColor="accent5" w:themeShade="80"/>
                                      <w:lang w:val="fr-CA"/>
                                    </w:rPr>
                                    <w:t>(i</w:t>
                                  </w:r>
                                  <w:r w:rsidR="005178CB" w:rsidRPr="005178CB">
                                    <w:rPr>
                                      <w:noProof/>
                                      <w:color w:val="215868" w:themeColor="accent5" w:themeShade="80"/>
                                      <w:lang w:val="fr-CA"/>
                                    </w:rPr>
                                    <w:t>n</w:t>
                                  </w:r>
                                  <w:r w:rsidR="003F7E97">
                                    <w:rPr>
                                      <w:noProof/>
                                      <w:color w:val="215868" w:themeColor="accent5" w:themeShade="80"/>
                                      <w:lang w:val="fr-CA"/>
                                    </w:rPr>
                                    <w:t>térimaire</w:t>
                                  </w:r>
                                  <w:r w:rsidR="005178CB" w:rsidRPr="005178CB">
                                    <w:rPr>
                                      <w:noProof/>
                                      <w:color w:val="215868" w:themeColor="accent5" w:themeShade="80"/>
                                      <w:lang w:val="fr-CA"/>
                                    </w:rPr>
                                    <w:t xml:space="preserve">, majoration, mauvais taux de rémunération, </w:t>
                                  </w:r>
                                  <w:r w:rsidR="00867729">
                                    <w:rPr>
                                      <w:noProof/>
                                      <w:color w:val="215868" w:themeColor="accent5" w:themeShade="80"/>
                                      <w:lang w:val="fr-CA"/>
                                    </w:rPr>
                                    <w:t>retards dans l</w:t>
                                  </w:r>
                                  <w:r w:rsidR="005C2A4B">
                                    <w:rPr>
                                      <w:noProof/>
                                      <w:color w:val="215868" w:themeColor="accent5" w:themeShade="80"/>
                                      <w:lang w:val="fr-CA"/>
                                    </w:rPr>
                                    <w:t>a réception d</w:t>
                                  </w:r>
                                  <w:r w:rsidR="00867729">
                                    <w:rPr>
                                      <w:noProof/>
                                      <w:color w:val="215868" w:themeColor="accent5" w:themeShade="80"/>
                                      <w:lang w:val="fr-CA"/>
                                    </w:rPr>
                                    <w:t>es préstation</w:t>
                                  </w:r>
                                  <w:r w:rsidR="00EF4981">
                                    <w:rPr>
                                      <w:noProof/>
                                      <w:color w:val="215868" w:themeColor="accent5" w:themeShade="80"/>
                                      <w:lang w:val="fr-CA"/>
                                    </w:rPr>
                                    <w:t xml:space="preserve">s d’invalidité ou </w:t>
                                  </w:r>
                                  <w:r w:rsidR="005C2A4B">
                                    <w:rPr>
                                      <w:noProof/>
                                      <w:color w:val="215868" w:themeColor="accent5" w:themeShade="80"/>
                                      <w:lang w:val="fr-CA"/>
                                    </w:rPr>
                                    <w:t xml:space="preserve">de </w:t>
                                  </w:r>
                                  <w:r w:rsidR="00EF4981">
                                    <w:rPr>
                                      <w:noProof/>
                                      <w:color w:val="215868" w:themeColor="accent5" w:themeShade="80"/>
                                      <w:lang w:val="fr-CA"/>
                                    </w:rPr>
                                    <w:t>l’assurance d’emploi aux fins de la maladie, ou pour le</w:t>
                                  </w:r>
                                  <w:r w:rsidR="005C2A4B">
                                    <w:rPr>
                                      <w:noProof/>
                                      <w:color w:val="215868" w:themeColor="accent5" w:themeShade="80"/>
                                      <w:lang w:val="fr-CA"/>
                                    </w:rPr>
                                    <w:t>s</w:t>
                                  </w:r>
                                  <w:r w:rsidR="00EF4981">
                                    <w:rPr>
                                      <w:noProof/>
                                      <w:color w:val="215868" w:themeColor="accent5" w:themeShade="80"/>
                                      <w:lang w:val="fr-CA"/>
                                    </w:rPr>
                                    <w:t xml:space="preserve"> congé de m</w:t>
                                  </w:r>
                                  <w:r w:rsidR="00867729">
                                    <w:rPr>
                                      <w:noProof/>
                                      <w:color w:val="215868" w:themeColor="accent5" w:themeShade="80"/>
                                      <w:lang w:val="fr-CA"/>
                                    </w:rPr>
                                    <w:t>aternité et parentales</w:t>
                                  </w:r>
                                  <w:r w:rsidR="00867729" w:rsidRPr="00867729">
                                    <w:rPr>
                                      <w:noProof/>
                                      <w:color w:val="215868" w:themeColor="accent5" w:themeShade="80"/>
                                      <w:lang w:val="fr-CA"/>
                                    </w:rPr>
                                    <w:t xml:space="preserve">, </w:t>
                                  </w:r>
                                  <w:r w:rsidR="005178CB" w:rsidRPr="005178CB">
                                    <w:rPr>
                                      <w:noProof/>
                                      <w:color w:val="215868" w:themeColor="accent5" w:themeShade="80"/>
                                      <w:lang w:val="fr-CA"/>
                                    </w:rPr>
                                    <w:t>etc.)</w:t>
                                  </w:r>
                                  <w:r w:rsidR="00282FD4">
                                    <w:rPr>
                                      <w:noProof/>
                                      <w:color w:val="215868" w:themeColor="accent5" w:themeShade="80"/>
                                      <w:lang w:val="fr-CA"/>
                                    </w:rPr>
                                    <w:t>.</w:t>
                                  </w:r>
                                </w:p>
                                <w:p w:rsidR="00C06D98" w:rsidRPr="000F21DD" w:rsidRDefault="00CE09B2" w:rsidP="00282FD4">
                                  <w:pPr>
                                    <w:numPr>
                                      <w:ilvl w:val="0"/>
                                      <w:numId w:val="8"/>
                                    </w:numPr>
                                    <w:spacing w:after="60" w:line="240" w:lineRule="auto"/>
                                    <w:ind w:right="480"/>
                                    <w:rPr>
                                      <w:noProof/>
                                      <w:color w:val="215868" w:themeColor="accent5" w:themeShade="80"/>
                                      <w:lang w:val="fr-CA"/>
                                    </w:rPr>
                                  </w:pPr>
                                  <w:r>
                                    <w:rPr>
                                      <w:noProof/>
                                      <w:color w:val="215868" w:themeColor="accent5" w:themeShade="80"/>
                                      <w:lang w:val="fr-CA"/>
                                    </w:rPr>
                                    <w:t>d</w:t>
                                  </w:r>
                                  <w:r w:rsidR="005178CB" w:rsidRPr="005178CB">
                                    <w:rPr>
                                      <w:noProof/>
                                      <w:color w:val="215868" w:themeColor="accent5" w:themeShade="80"/>
                                      <w:lang w:val="fr-CA"/>
                                    </w:rPr>
                                    <w:t>ates (d</w:t>
                                  </w:r>
                                  <w:r w:rsidR="003F7E97">
                                    <w:rPr>
                                      <w:noProof/>
                                      <w:color w:val="215868" w:themeColor="accent5" w:themeShade="80"/>
                                      <w:lang w:val="fr-CA"/>
                                    </w:rPr>
                                    <w:t>e l</w:t>
                                  </w:r>
                                  <w:r w:rsidR="005178CB" w:rsidRPr="005178CB">
                                    <w:rPr>
                                      <w:noProof/>
                                      <w:color w:val="215868" w:themeColor="accent5" w:themeShade="80"/>
                                      <w:lang w:val="fr-CA"/>
                                    </w:rPr>
                                    <w:t xml:space="preserve">'augmentation, </w:t>
                                  </w:r>
                                  <w:r w:rsidR="003F7E97">
                                    <w:rPr>
                                      <w:noProof/>
                                      <w:color w:val="215868" w:themeColor="accent5" w:themeShade="80"/>
                                      <w:lang w:val="fr-CA"/>
                                    </w:rPr>
                                    <w:t xml:space="preserve">de la </w:t>
                                  </w:r>
                                  <w:r w:rsidR="005178CB" w:rsidRPr="005178CB">
                                    <w:rPr>
                                      <w:noProof/>
                                      <w:color w:val="215868" w:themeColor="accent5" w:themeShade="80"/>
                                      <w:lang w:val="fr-CA"/>
                                    </w:rPr>
                                    <w:t xml:space="preserve">promotion, </w:t>
                                  </w:r>
                                  <w:r w:rsidR="003F7E97">
                                    <w:rPr>
                                      <w:noProof/>
                                      <w:color w:val="215868" w:themeColor="accent5" w:themeShade="80"/>
                                      <w:lang w:val="fr-CA"/>
                                    </w:rPr>
                                    <w:t xml:space="preserve">de la </w:t>
                                  </w:r>
                                  <w:r w:rsidR="005178CB" w:rsidRPr="005178CB">
                                    <w:rPr>
                                      <w:noProof/>
                                      <w:color w:val="215868" w:themeColor="accent5" w:themeShade="80"/>
                                      <w:lang w:val="fr-CA"/>
                                    </w:rPr>
                                    <w:t>période d'intérim,</w:t>
                                  </w:r>
                                  <w:r w:rsidR="00AA7D65">
                                    <w:rPr>
                                      <w:noProof/>
                                      <w:color w:val="215868" w:themeColor="accent5" w:themeShade="80"/>
                                      <w:lang w:val="fr-CA"/>
                                    </w:rPr>
                                    <w:t xml:space="preserve"> du d</w:t>
                                  </w:r>
                                  <w:r w:rsidR="009F6C9B">
                                    <w:rPr>
                                      <w:noProof/>
                                      <w:color w:val="215868" w:themeColor="accent5" w:themeShade="80"/>
                                      <w:lang w:val="fr-CA"/>
                                    </w:rPr>
                                    <w:t>é</w:t>
                                  </w:r>
                                  <w:r w:rsidR="00AA7D65">
                                    <w:rPr>
                                      <w:noProof/>
                                      <w:color w:val="215868" w:themeColor="accent5" w:themeShade="80"/>
                                      <w:lang w:val="fr-CA"/>
                                    </w:rPr>
                                    <w:t>but d</w:t>
                                  </w:r>
                                  <w:r w:rsidR="009F6C9B">
                                    <w:rPr>
                                      <w:noProof/>
                                      <w:color w:val="215868" w:themeColor="accent5" w:themeShade="80"/>
                                      <w:lang w:val="fr-CA"/>
                                    </w:rPr>
                                    <w:t>u</w:t>
                                  </w:r>
                                  <w:r w:rsidR="00AA7D65">
                                    <w:rPr>
                                      <w:noProof/>
                                      <w:color w:val="215868" w:themeColor="accent5" w:themeShade="80"/>
                                      <w:lang w:val="fr-CA"/>
                                    </w:rPr>
                                    <w:t xml:space="preserve"> congé non payé,</w:t>
                                  </w:r>
                                  <w:r w:rsidR="005178CB" w:rsidRPr="005178CB">
                                    <w:rPr>
                                      <w:noProof/>
                                      <w:color w:val="215868" w:themeColor="accent5" w:themeShade="80"/>
                                      <w:lang w:val="fr-CA"/>
                                    </w:rPr>
                                    <w:t xml:space="preserve"> etc.)</w:t>
                                  </w:r>
                                  <w:r w:rsidR="00282FD4">
                                    <w:rPr>
                                      <w:noProof/>
                                      <w:color w:val="215868" w:themeColor="accent5" w:themeShade="80"/>
                                      <w:lang w:val="fr-CA"/>
                                    </w:rPr>
                                    <w:t>.</w:t>
                                  </w:r>
                                </w:p>
                                <w:p w:rsidR="00E35F47" w:rsidRPr="005178CB" w:rsidRDefault="005178CB" w:rsidP="00282FD4">
                                  <w:pPr>
                                    <w:spacing w:after="60" w:line="240" w:lineRule="auto"/>
                                    <w:ind w:left="30" w:right="30"/>
                                    <w:rPr>
                                      <w:rFonts w:cs="Helvetica"/>
                                      <w:noProof/>
                                      <w:color w:val="215868" w:themeColor="accent5" w:themeShade="80"/>
                                      <w:lang w:val="fr-CA"/>
                                    </w:rPr>
                                  </w:pPr>
                                  <w:r w:rsidRPr="005178CB">
                                    <w:rPr>
                                      <w:noProof/>
                                      <w:color w:val="215868" w:themeColor="accent5" w:themeShade="80"/>
                                      <w:lang w:val="fr-CA"/>
                                    </w:rPr>
                                    <w:t xml:space="preserve">Une fois </w:t>
                                  </w:r>
                                  <w:r w:rsidR="003F7E97">
                                    <w:rPr>
                                      <w:noProof/>
                                      <w:color w:val="215868" w:themeColor="accent5" w:themeShade="80"/>
                                      <w:lang w:val="fr-CA"/>
                                    </w:rPr>
                                    <w:t>vos re</w:t>
                                  </w:r>
                                  <w:r w:rsidRPr="005178CB">
                                    <w:rPr>
                                      <w:noProof/>
                                      <w:color w:val="215868" w:themeColor="accent5" w:themeShade="80"/>
                                      <w:lang w:val="fr-CA"/>
                                    </w:rPr>
                                    <w:t>n</w:t>
                                  </w:r>
                                  <w:r w:rsidR="003F7E97">
                                    <w:rPr>
                                      <w:noProof/>
                                      <w:color w:val="215868" w:themeColor="accent5" w:themeShade="80"/>
                                      <w:lang w:val="fr-CA"/>
                                    </w:rPr>
                                    <w:t>seignement</w:t>
                                  </w:r>
                                  <w:r w:rsidRPr="005178CB">
                                    <w:rPr>
                                      <w:noProof/>
                                      <w:color w:val="215868" w:themeColor="accent5" w:themeShade="80"/>
                                      <w:lang w:val="fr-CA"/>
                                    </w:rPr>
                                    <w:t>s</w:t>
                                  </w:r>
                                  <w:r w:rsidR="003F7E97">
                                    <w:rPr>
                                      <w:noProof/>
                                      <w:color w:val="215868" w:themeColor="accent5" w:themeShade="80"/>
                                      <w:lang w:val="fr-CA"/>
                                    </w:rPr>
                                    <w:t xml:space="preserve"> </w:t>
                                  </w:r>
                                  <w:r w:rsidR="00CE09B2">
                                    <w:rPr>
                                      <w:noProof/>
                                      <w:color w:val="215868" w:themeColor="accent5" w:themeShade="80"/>
                                      <w:lang w:val="fr-CA"/>
                                    </w:rPr>
                                    <w:t>vérifié</w:t>
                                  </w:r>
                                  <w:r w:rsidRPr="005178CB">
                                    <w:rPr>
                                      <w:noProof/>
                                      <w:color w:val="215868" w:themeColor="accent5" w:themeShade="80"/>
                                      <w:lang w:val="fr-CA"/>
                                    </w:rPr>
                                    <w:t xml:space="preserve">s, vous </w:t>
                                  </w:r>
                                  <w:r w:rsidR="003F7E97">
                                    <w:rPr>
                                      <w:noProof/>
                                      <w:color w:val="215868" w:themeColor="accent5" w:themeShade="80"/>
                                      <w:lang w:val="fr-CA"/>
                                    </w:rPr>
                                    <w:t>recevrez une confirmation du</w:t>
                                  </w:r>
                                  <w:r w:rsidRPr="005178CB">
                                    <w:rPr>
                                      <w:noProof/>
                                      <w:color w:val="215868" w:themeColor="accent5" w:themeShade="80"/>
                                      <w:lang w:val="fr-CA"/>
                                    </w:rPr>
                                    <w:t xml:space="preserve"> montant dû et des informations </w:t>
                                  </w:r>
                                  <w:r w:rsidR="003F7E97">
                                    <w:rPr>
                                      <w:noProof/>
                                      <w:color w:val="215868" w:themeColor="accent5" w:themeShade="80"/>
                                      <w:lang w:val="fr-CA"/>
                                    </w:rPr>
                                    <w:t>sur le processus de recouvrement</w:t>
                                  </w:r>
                                  <w:r w:rsidRPr="005178CB">
                                    <w:rPr>
                                      <w:noProof/>
                                      <w:color w:val="215868" w:themeColor="accent5" w:themeShade="80"/>
                                      <w:lang w:val="fr-CA"/>
                                    </w:rPr>
                                    <w:t xml:space="preserve">. </w:t>
                                  </w:r>
                                  <w:r w:rsidR="003F7E97">
                                    <w:rPr>
                                      <w:noProof/>
                                      <w:color w:val="215868" w:themeColor="accent5" w:themeShade="80"/>
                                      <w:lang w:val="fr-CA"/>
                                    </w:rPr>
                                    <w:t>Ce n’est qu’à ce moment</w:t>
                                  </w:r>
                                  <w:r w:rsidR="003F7E97" w:rsidRPr="005178CB">
                                    <w:rPr>
                                      <w:noProof/>
                                      <w:color w:val="215868" w:themeColor="accent5" w:themeShade="80"/>
                                      <w:lang w:val="fr-CA"/>
                                    </w:rPr>
                                    <w:t xml:space="preserve"> </w:t>
                                  </w:r>
                                  <w:r w:rsidR="003F7E97">
                                    <w:rPr>
                                      <w:noProof/>
                                      <w:color w:val="215868" w:themeColor="accent5" w:themeShade="80"/>
                                      <w:lang w:val="fr-CA"/>
                                    </w:rPr>
                                    <w:t>qu’un paiement prioritaire sera</w:t>
                                  </w:r>
                                  <w:r w:rsidRPr="005178CB">
                                    <w:rPr>
                                      <w:noProof/>
                                      <w:color w:val="215868" w:themeColor="accent5" w:themeShade="80"/>
                                      <w:lang w:val="fr-CA"/>
                                    </w:rPr>
                                    <w:t xml:space="preserve"> versé. </w:t>
                                  </w:r>
                                  <w:r w:rsidR="008C557D">
                                    <w:rPr>
                                      <w:noProof/>
                                      <w:color w:val="215868" w:themeColor="accent5" w:themeShade="80"/>
                                      <w:lang w:val="fr-CA"/>
                                    </w:rPr>
                                    <w:t>Veuillez noter</w:t>
                                  </w:r>
                                  <w:r w:rsidRPr="005178CB">
                                    <w:rPr>
                                      <w:noProof/>
                                      <w:color w:val="215868" w:themeColor="accent5" w:themeShade="80"/>
                                      <w:lang w:val="fr-CA"/>
                                    </w:rPr>
                                    <w:t xml:space="preserve"> que le traitement des paiements peut pre</w:t>
                                  </w:r>
                                  <w:r w:rsidR="003F7E97">
                                    <w:rPr>
                                      <w:noProof/>
                                      <w:color w:val="215868" w:themeColor="accent5" w:themeShade="80"/>
                                      <w:lang w:val="fr-CA"/>
                                    </w:rPr>
                                    <w:t>ndre quelques semaines, selon le</w:t>
                                  </w:r>
                                  <w:r w:rsidRPr="005178CB">
                                    <w:rPr>
                                      <w:noProof/>
                                      <w:color w:val="215868" w:themeColor="accent5" w:themeShade="80"/>
                                      <w:lang w:val="fr-CA"/>
                                    </w:rPr>
                                    <w:t xml:space="preserve"> nombre de demandes reçues</w:t>
                                  </w:r>
                                  <w:r w:rsidR="00C06D98" w:rsidRPr="005178CB">
                                    <w:rPr>
                                      <w:noProof/>
                                      <w:color w:val="215868" w:themeColor="accent5" w:themeShade="80"/>
                                      <w:lang w:val="fr-CA"/>
                                    </w:rPr>
                                    <w:t>.</w:t>
                                  </w:r>
                                </w:p>
                              </w:txbxContent>
                            </wps:txbx>
                            <wps:bodyPr wrap="square" rtlCol="0" anchor="ctr">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39.9pt;margin-top:11.4pt;width:560.15pt;height:316.2pt;z-index:251663360;mso-width-relative:margin;mso-height-relative:margin" coordorigin="76,-4944" coordsize="71155,2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">
                <v:rect id="Rectangle 2" o:spid="_x0000_s1028" style="position:absolute;left:17192;top:-4944;width:53805;height:11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E33B5D" w:rsidRPr="00884FF9" w:rsidRDefault="00884FF9" w:rsidP="00282FD4">
                        <w:pPr>
                          <w:numPr>
                            <w:ilvl w:val="0"/>
                            <w:numId w:val="6"/>
                          </w:numPr>
                          <w:tabs>
                            <w:tab w:val="clear" w:pos="720"/>
                            <w:tab w:val="num" w:pos="567"/>
                          </w:tabs>
                          <w:spacing w:after="120" w:line="240" w:lineRule="auto"/>
                          <w:ind w:left="567" w:right="480"/>
                          <w:rPr>
                            <w:color w:val="215868" w:themeColor="accent5" w:themeShade="80"/>
                            <w:lang w:val="fr-CA"/>
                          </w:rPr>
                        </w:pPr>
                        <w:r>
                          <w:rPr>
                            <w:color w:val="215868" w:themeColor="accent5" w:themeShade="80"/>
                            <w:lang w:val="fr-CA"/>
                          </w:rPr>
                          <w:t>Le montant d</w:t>
                        </w:r>
                        <w:r w:rsidR="00ED4287">
                          <w:rPr>
                            <w:color w:val="215868" w:themeColor="accent5" w:themeShade="80"/>
                            <w:lang w:val="fr-CA"/>
                          </w:rPr>
                          <w:t>’</w:t>
                        </w:r>
                        <w:r>
                          <w:rPr>
                            <w:color w:val="215868" w:themeColor="accent5" w:themeShade="80"/>
                            <w:lang w:val="fr-CA"/>
                          </w:rPr>
                          <w:t>un paiement prioritaire</w:t>
                        </w:r>
                        <w:r w:rsidRPr="00884FF9">
                          <w:rPr>
                            <w:color w:val="215868" w:themeColor="accent5" w:themeShade="80"/>
                            <w:lang w:val="fr-CA"/>
                          </w:rPr>
                          <w:t xml:space="preserve"> </w:t>
                        </w:r>
                        <w:r w:rsidR="00ED4287">
                          <w:rPr>
                            <w:color w:val="215868" w:themeColor="accent5" w:themeShade="80"/>
                            <w:lang w:val="fr-CA"/>
                          </w:rPr>
                          <w:t>correspond à </w:t>
                        </w:r>
                        <w:r w:rsidRPr="00884FF9">
                          <w:rPr>
                            <w:color w:val="215868" w:themeColor="accent5" w:themeShade="80"/>
                            <w:lang w:val="fr-CA"/>
                          </w:rPr>
                          <w:t>66</w:t>
                        </w:r>
                        <w:r>
                          <w:rPr>
                            <w:color w:val="215868" w:themeColor="accent5" w:themeShade="80"/>
                            <w:lang w:val="fr-CA"/>
                          </w:rPr>
                          <w:t> % des sommes dues</w:t>
                        </w:r>
                        <w:r w:rsidR="00ED4287">
                          <w:rPr>
                            <w:color w:val="215868" w:themeColor="accent5" w:themeShade="80"/>
                            <w:lang w:val="fr-CA"/>
                          </w:rPr>
                          <w:t>, c’est-à-dire</w:t>
                        </w:r>
                        <w:r>
                          <w:rPr>
                            <w:color w:val="215868" w:themeColor="accent5" w:themeShade="80"/>
                            <w:lang w:val="fr-CA"/>
                          </w:rPr>
                          <w:t xml:space="preserve"> le</w:t>
                        </w:r>
                        <w:r w:rsidRPr="00884FF9">
                          <w:rPr>
                            <w:color w:val="215868" w:themeColor="accent5" w:themeShade="80"/>
                            <w:lang w:val="fr-CA"/>
                          </w:rPr>
                          <w:t xml:space="preserve"> montant </w:t>
                        </w:r>
                        <w:r w:rsidR="00720556">
                          <w:rPr>
                            <w:color w:val="215868" w:themeColor="accent5" w:themeShade="80"/>
                            <w:lang w:val="fr-CA"/>
                          </w:rPr>
                          <w:t xml:space="preserve">de salaire </w:t>
                        </w:r>
                        <w:r w:rsidRPr="00884FF9">
                          <w:rPr>
                            <w:color w:val="215868" w:themeColor="accent5" w:themeShade="80"/>
                            <w:lang w:val="fr-CA"/>
                          </w:rPr>
                          <w:t xml:space="preserve">après impôt que </w:t>
                        </w:r>
                        <w:r w:rsidR="00ED4287">
                          <w:rPr>
                            <w:color w:val="215868" w:themeColor="accent5" w:themeShade="80"/>
                            <w:lang w:val="fr-CA"/>
                          </w:rPr>
                          <w:t xml:space="preserve">vous </w:t>
                        </w:r>
                        <w:r w:rsidRPr="00884FF9">
                          <w:rPr>
                            <w:color w:val="215868" w:themeColor="accent5" w:themeShade="80"/>
                            <w:lang w:val="fr-CA"/>
                          </w:rPr>
                          <w:t>recevr</w:t>
                        </w:r>
                        <w:r w:rsidR="00ED4287">
                          <w:rPr>
                            <w:color w:val="215868" w:themeColor="accent5" w:themeShade="80"/>
                            <w:lang w:val="fr-CA"/>
                          </w:rPr>
                          <w:t xml:space="preserve">iez </w:t>
                        </w:r>
                        <w:r w:rsidRPr="00884FF9">
                          <w:rPr>
                            <w:color w:val="215868" w:themeColor="accent5" w:themeShade="80"/>
                            <w:lang w:val="fr-CA"/>
                          </w:rPr>
                          <w:t>normalement</w:t>
                        </w:r>
                        <w:r w:rsidR="005064BD">
                          <w:rPr>
                            <w:color w:val="215868" w:themeColor="accent5" w:themeShade="80"/>
                            <w:lang w:val="fr-CA"/>
                          </w:rPr>
                          <w:t>.</w:t>
                        </w:r>
                      </w:p>
                      <w:p w:rsidR="00E35F47" w:rsidRPr="00884FF9" w:rsidRDefault="00ED4287" w:rsidP="00282FD4">
                        <w:pPr>
                          <w:numPr>
                            <w:ilvl w:val="0"/>
                            <w:numId w:val="6"/>
                          </w:numPr>
                          <w:tabs>
                            <w:tab w:val="clear" w:pos="720"/>
                            <w:tab w:val="num" w:pos="567"/>
                          </w:tabs>
                          <w:spacing w:before="120" w:after="120" w:line="240" w:lineRule="auto"/>
                          <w:ind w:left="567" w:right="480"/>
                          <w:rPr>
                            <w:color w:val="215868" w:themeColor="accent5" w:themeShade="80"/>
                            <w:lang w:val="fr-CA"/>
                          </w:rPr>
                        </w:pPr>
                        <w:r w:rsidRPr="005D6F88">
                          <w:rPr>
                            <w:color w:val="215868" w:themeColor="accent5" w:themeShade="80"/>
                            <w:lang w:val="fr-CA"/>
                          </w:rPr>
                          <w:t>Les paiements anticipés devront ensuite être recouvrés dans Phénix, car vous aurez été payé en double (environ) lorsque vous aurez reçu l</w:t>
                        </w:r>
                        <w:r>
                          <w:rPr>
                            <w:color w:val="215868" w:themeColor="accent5" w:themeShade="80"/>
                            <w:lang w:val="fr-CA"/>
                          </w:rPr>
                          <w:t>’</w:t>
                        </w:r>
                        <w:r w:rsidRPr="005D6F88">
                          <w:rPr>
                            <w:color w:val="215868" w:themeColor="accent5" w:themeShade="80"/>
                            <w:lang w:val="fr-CA"/>
                          </w:rPr>
                          <w:t xml:space="preserve">argent qui vous était dû. Tout paiement anticipé sera recouvré à partir de votre </w:t>
                        </w:r>
                        <w:r w:rsidR="008C557D">
                          <w:rPr>
                            <w:color w:val="215868" w:themeColor="accent5" w:themeShade="80"/>
                            <w:lang w:val="fr-CA"/>
                          </w:rPr>
                          <w:t>paye régulière</w:t>
                        </w:r>
                        <w:r w:rsidRPr="005D6F88">
                          <w:rPr>
                            <w:color w:val="215868" w:themeColor="accent5" w:themeShade="80"/>
                            <w:lang w:val="fr-CA"/>
                          </w:rPr>
                          <w:t>. Il est possible que le recouvrement du paiement anticipé ne soit pas effectué sur la même paye que celle correspondant à des sommes qui vous étaient dues.</w:t>
                        </w:r>
                      </w:p>
                    </w:txbxContent>
                  </v:textbox>
                </v:rect>
                <v:group id="Group 8" o:spid="_x0000_s1029" style="position:absolute;left:76;top:-4944;width:71155;height:25318" coordorigin="76,-5595" coordsize="71160,25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39;top:-5595;width:71097;height:10596" coordorigin="139,-5595" coordsize="71096,10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1" style="position:absolute;left:225;top:-5595;width:71011;height:10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dMUA&#10;AADbAAAADwAAAGRycy9kb3ducmV2LnhtbESPQUvDQBCF74L/YRmhN7uppVJit0UkpenRKKi3ITtm&#10;o9nZkN2m6b/vHARvM7w3732z2U2+UyMNsQ1sYDHPQBHXwbbcGHh/29+vQcWEbLELTAYuFGG3vb3Z&#10;YG7DmV9prFKjJIRjjgZcSn2udawdeYzz0BOL9h0Gj0nWodF2wLOE+04/ZNmj9tiyNDjs6cVR/Vud&#10;vIHlT3b4uBRFsT6uiuprLMtp4T6Nmd1Nz0+gEk3p3/x3XVrBF3r5RQ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R0xQAAANsAAAAPAAAAAAAAAAAAAAAAAJgCAABkcnMv&#10;ZG93bnJldi54bWxQSwUGAAAAAAQABAD1AAAAigMAAAAA&#10;" filled="f" strokecolor="#0051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2" type="#_x0000_t15" style="position:absolute;left:139;top:-5595;width:17111;height:10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bg8MA&#10;AADbAAAADwAAAGRycy9kb3ducmV2LnhtbERPTWvCQBC9C/6HZQRvZmMLQWJWKUJpexBrotjjkJ0m&#10;sdnZkF1N+u+7hUJv83ifk21H04o79a6xrGAZxSCIS6sbrhSciufFCoTzyBpby6TgmxxsN9NJhqm2&#10;Ax/pnvtKhBB2KSqove9SKV1Zk0EX2Y44cJ+2N+gD7CupexxCuGnlQxwn0mDDoaHGjnY1lV/5zSi4&#10;fLxdX8jtz+/Xg7ZFUuTt465Raj4bn9YgPI3+X/znftVh/hJ+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qbg8MAAADbAAAADwAAAAAAAAAAAAAAAACYAgAAZHJzL2Rv&#10;d25yZXYueG1sUEsFBgAAAAAEAAQA9QAAAIgDAAAAAA==&#10;" adj="17672" fillcolor="#005172" strokecolor="#005172" strokeweight="1.5pt">
                      <v:textbox>
                        <w:txbxContent>
                          <w:p w:rsidR="00E35F47" w:rsidRPr="00884FF9" w:rsidRDefault="00884FF9" w:rsidP="00E35F47">
                            <w:pPr>
                              <w:pStyle w:val="NormalWeb"/>
                              <w:spacing w:after="0"/>
                              <w:jc w:val="center"/>
                              <w:rPr>
                                <w:b/>
                                <w:noProof/>
                                <w:sz w:val="20"/>
                                <w:lang w:val="fr-CA"/>
                              </w:rPr>
                            </w:pPr>
                            <w:r w:rsidRPr="00884FF9">
                              <w:rPr>
                                <w:rFonts w:asciiTheme="minorHAnsi" w:hAnsi="Calibri" w:cstheme="minorBidi"/>
                                <w:b/>
                                <w:noProof/>
                                <w:color w:val="FFFFFF" w:themeColor="light1"/>
                                <w:kern w:val="24"/>
                                <w:sz w:val="28"/>
                                <w:szCs w:val="36"/>
                                <w:lang w:val="fr-CA"/>
                              </w:rPr>
                              <w:t>Comprendre les</w:t>
                            </w:r>
                            <w:r w:rsidR="00E33B5D" w:rsidRPr="00884FF9">
                              <w:rPr>
                                <w:rFonts w:asciiTheme="minorHAnsi" w:hAnsi="Calibri" w:cstheme="minorBidi"/>
                                <w:b/>
                                <w:noProof/>
                                <w:color w:val="FFFFFF" w:themeColor="light1"/>
                                <w:kern w:val="24"/>
                                <w:sz w:val="28"/>
                                <w:szCs w:val="36"/>
                                <w:lang w:val="fr-CA"/>
                              </w:rPr>
                              <w:t xml:space="preserve"> </w:t>
                            </w:r>
                            <w:r w:rsidRPr="00884FF9">
                              <w:rPr>
                                <w:rFonts w:asciiTheme="minorHAnsi" w:hAnsi="Calibri" w:cstheme="minorBidi"/>
                                <w:b/>
                                <w:noProof/>
                                <w:color w:val="FFFFFF" w:themeColor="light1"/>
                                <w:kern w:val="24"/>
                                <w:sz w:val="28"/>
                                <w:szCs w:val="36"/>
                                <w:lang w:val="fr-CA"/>
                              </w:rPr>
                              <w:t>paiements prioritaires</w:t>
                            </w:r>
                            <w:r w:rsidR="00E33B5D" w:rsidRPr="00884FF9">
                              <w:rPr>
                                <w:rFonts w:asciiTheme="minorHAnsi" w:hAnsi="Calibri" w:cstheme="minorBidi"/>
                                <w:b/>
                                <w:noProof/>
                                <w:color w:val="FFFFFF" w:themeColor="light1"/>
                                <w:kern w:val="24"/>
                                <w:sz w:val="28"/>
                                <w:szCs w:val="36"/>
                                <w:lang w:val="fr-CA"/>
                              </w:rPr>
                              <w:t xml:space="preserve"> </w:t>
                            </w:r>
                          </w:p>
                        </w:txbxContent>
                      </v:textbox>
                    </v:shape>
                  </v:group>
                  <v:group id="Group 17" o:spid="_x0000_s1033" style="position:absolute;left:76;top:5407;width:71152;height:14322" coordorigin="76,-31168" coordsize="71152,14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entagon 18" o:spid="_x0000_s1034" type="#_x0000_t15" style="position:absolute;left:76;top:-30833;width:17002;height:1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IIMIA&#10;AADbAAAADwAAAGRycy9kb3ducmV2LnhtbESPQWvDMAyF74P+B6PCbqvTjZUlqxPajsKuTbe7iJU4&#10;NJZD7LXZv58Og94k3tN7n7bV7Ad1pSn2gQ2sVxko4ibYnjsDX+fj0xuomJAtDoHJwC9FqMrFwxYL&#10;G258omudOiUhHAs04FIaC61j48hjXIWRWLQ2TB6TrFOn7YQ3CfeDfs6yjfbYszQ4HOngqLnUP97A&#10;a/M996k91i/jvrbtIT99xNwZ87icd++gEs3pbv6//rSCL7Dyiwy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YggwgAAANsAAAAPAAAAAAAAAAAAAAAAAJgCAABkcnMvZG93&#10;bnJldi54bWxQSwUGAAAAAAQABAD1AAAAhwMAAAAA&#10;" adj="16510" fillcolor="#4bacc6 [3208]" strokecolor="#005172" strokeweight="1.5pt">
                      <v:textbox>
                        <w:txbxContent>
                          <w:p w:rsidR="00E35F47" w:rsidRPr="003F7E97" w:rsidRDefault="00ED4287" w:rsidP="00E35F47">
                            <w:pPr>
                              <w:pStyle w:val="NormalWeb"/>
                              <w:spacing w:after="0"/>
                              <w:jc w:val="center"/>
                              <w:rPr>
                                <w:b/>
                                <w:sz w:val="20"/>
                                <w:lang w:val="fr-CA"/>
                              </w:rPr>
                            </w:pPr>
                            <w:r>
                              <w:rPr>
                                <w:rFonts w:asciiTheme="minorHAnsi" w:hAnsi="Calibri" w:cstheme="minorBidi"/>
                                <w:b/>
                                <w:color w:val="FFFFFF" w:themeColor="light1"/>
                                <w:kern w:val="24"/>
                                <w:sz w:val="28"/>
                                <w:szCs w:val="36"/>
                                <w:lang w:val="fr-CA"/>
                              </w:rPr>
                              <w:t>D</w:t>
                            </w:r>
                            <w:r w:rsidR="005178CB" w:rsidRPr="003F7E97">
                              <w:rPr>
                                <w:rFonts w:asciiTheme="minorHAnsi" w:hAnsi="Calibri" w:cstheme="minorBidi"/>
                                <w:b/>
                                <w:color w:val="FFFFFF" w:themeColor="light1"/>
                                <w:kern w:val="24"/>
                                <w:sz w:val="28"/>
                                <w:szCs w:val="36"/>
                                <w:lang w:val="fr-CA"/>
                              </w:rPr>
                              <w:t>emander un</w:t>
                            </w:r>
                            <w:r w:rsidR="00C06D98" w:rsidRPr="003F7E97">
                              <w:rPr>
                                <w:rFonts w:asciiTheme="minorHAnsi" w:hAnsi="Calibri" w:cstheme="minorBidi"/>
                                <w:b/>
                                <w:color w:val="FFFFFF" w:themeColor="light1"/>
                                <w:kern w:val="24"/>
                                <w:sz w:val="28"/>
                                <w:szCs w:val="36"/>
                                <w:lang w:val="fr-CA"/>
                              </w:rPr>
                              <w:t xml:space="preserve"> </w:t>
                            </w:r>
                            <w:r w:rsidR="005178CB" w:rsidRPr="003F7E97">
                              <w:rPr>
                                <w:rFonts w:asciiTheme="minorHAnsi" w:hAnsi="Calibri" w:cstheme="minorBidi"/>
                                <w:b/>
                                <w:color w:val="FFFFFF" w:themeColor="light1"/>
                                <w:kern w:val="24"/>
                                <w:sz w:val="28"/>
                                <w:szCs w:val="36"/>
                                <w:lang w:val="fr-CA"/>
                              </w:rPr>
                              <w:t>paiement prioritaire</w:t>
                            </w:r>
                          </w:p>
                        </w:txbxContent>
                      </v:textbox>
                    </v:shape>
                    <v:rect id="Rectangle 19" o:spid="_x0000_s1035" style="position:absolute;left:16576;top:-31168;width:54652;height:14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C06D98" w:rsidRPr="005178CB" w:rsidRDefault="005178CB" w:rsidP="00282FD4">
                            <w:pPr>
                              <w:spacing w:after="60" w:line="240" w:lineRule="auto"/>
                              <w:ind w:left="30" w:right="30"/>
                              <w:rPr>
                                <w:noProof/>
                                <w:color w:val="215868" w:themeColor="accent5" w:themeShade="80"/>
                                <w:lang w:val="fr-CA"/>
                              </w:rPr>
                            </w:pPr>
                            <w:r w:rsidRPr="005178CB">
                              <w:rPr>
                                <w:noProof/>
                                <w:color w:val="215868" w:themeColor="accent5" w:themeShade="80"/>
                                <w:lang w:val="fr-CA"/>
                              </w:rPr>
                              <w:t xml:space="preserve">Si vous </w:t>
                            </w:r>
                            <w:r w:rsidR="00CE09B2">
                              <w:rPr>
                                <w:noProof/>
                                <w:color w:val="215868" w:themeColor="accent5" w:themeShade="80"/>
                                <w:lang w:val="fr-CA"/>
                              </w:rPr>
                              <w:t>avez besoin</w:t>
                            </w:r>
                            <w:r>
                              <w:rPr>
                                <w:noProof/>
                                <w:color w:val="215868" w:themeColor="accent5" w:themeShade="80"/>
                                <w:lang w:val="fr-CA"/>
                              </w:rPr>
                              <w:t xml:space="preserve"> </w:t>
                            </w:r>
                            <w:r w:rsidR="00CE09B2">
                              <w:rPr>
                                <w:noProof/>
                                <w:color w:val="215868" w:themeColor="accent5" w:themeShade="80"/>
                                <w:lang w:val="fr-CA"/>
                              </w:rPr>
                              <w:t>d’</w:t>
                            </w:r>
                            <w:r>
                              <w:rPr>
                                <w:noProof/>
                                <w:color w:val="215868" w:themeColor="accent5" w:themeShade="80"/>
                                <w:lang w:val="fr-CA"/>
                              </w:rPr>
                              <w:t>un paiement prioritaire</w:t>
                            </w:r>
                            <w:r w:rsidRPr="005178CB">
                              <w:rPr>
                                <w:noProof/>
                                <w:color w:val="215868" w:themeColor="accent5" w:themeShade="80"/>
                                <w:lang w:val="fr-CA"/>
                              </w:rPr>
                              <w:t xml:space="preserve">, </w:t>
                            </w:r>
                            <w:r w:rsidRPr="005178CB">
                              <w:rPr>
                                <w:b/>
                                <w:noProof/>
                                <w:color w:val="215868" w:themeColor="accent5" w:themeShade="80"/>
                                <w:lang w:val="fr-CA"/>
                              </w:rPr>
                              <w:t xml:space="preserve">veuillez </w:t>
                            </w:r>
                            <w:r w:rsidR="00CE09B2">
                              <w:rPr>
                                <w:b/>
                                <w:noProof/>
                                <w:color w:val="215868" w:themeColor="accent5" w:themeShade="80"/>
                                <w:lang w:val="fr-CA"/>
                              </w:rPr>
                              <w:t>fournir à</w:t>
                            </w:r>
                            <w:r w:rsidR="003F7E97">
                              <w:rPr>
                                <w:b/>
                                <w:noProof/>
                                <w:color w:val="215868" w:themeColor="accent5" w:themeShade="80"/>
                                <w:lang w:val="fr-CA"/>
                              </w:rPr>
                              <w:t xml:space="preserve"> votre gestionnaire </w:t>
                            </w:r>
                            <w:r w:rsidRPr="005178CB">
                              <w:rPr>
                                <w:b/>
                                <w:noProof/>
                                <w:color w:val="215868" w:themeColor="accent5" w:themeShade="80"/>
                                <w:lang w:val="fr-CA"/>
                              </w:rPr>
                              <w:t>les informations suivantes</w:t>
                            </w:r>
                            <w:r>
                              <w:rPr>
                                <w:b/>
                                <w:noProof/>
                                <w:color w:val="215868" w:themeColor="accent5" w:themeShade="80"/>
                                <w:lang w:val="fr-CA"/>
                              </w:rPr>
                              <w:t> </w:t>
                            </w:r>
                            <w:r w:rsidR="00C06D98" w:rsidRPr="005178CB">
                              <w:rPr>
                                <w:rStyle w:val="Strong"/>
                                <w:b w:val="0"/>
                                <w:noProof/>
                                <w:color w:val="215868" w:themeColor="accent5" w:themeShade="80"/>
                                <w:lang w:val="fr-CA"/>
                              </w:rPr>
                              <w:t>:</w:t>
                            </w:r>
                          </w:p>
                          <w:p w:rsidR="00C06D98" w:rsidRPr="005178CB" w:rsidRDefault="00CE09B2" w:rsidP="00282FD4">
                            <w:pPr>
                              <w:numPr>
                                <w:ilvl w:val="0"/>
                                <w:numId w:val="8"/>
                              </w:numPr>
                              <w:spacing w:after="60" w:line="240" w:lineRule="auto"/>
                              <w:ind w:right="480"/>
                              <w:rPr>
                                <w:noProof/>
                                <w:color w:val="215868" w:themeColor="accent5" w:themeShade="80"/>
                                <w:lang w:val="fr-CA"/>
                              </w:rPr>
                            </w:pPr>
                            <w:r>
                              <w:rPr>
                                <w:noProof/>
                                <w:color w:val="215868" w:themeColor="accent5" w:themeShade="80"/>
                                <w:lang w:val="fr-CA"/>
                              </w:rPr>
                              <w:t>r</w:t>
                            </w:r>
                            <w:r w:rsidR="003F7E97">
                              <w:rPr>
                                <w:noProof/>
                                <w:color w:val="215868" w:themeColor="accent5" w:themeShade="80"/>
                                <w:lang w:val="fr-CA"/>
                              </w:rPr>
                              <w:t xml:space="preserve">aison pour laquelle il </w:t>
                            </w:r>
                            <w:r w:rsidR="008C557D">
                              <w:rPr>
                                <w:noProof/>
                                <w:color w:val="215868" w:themeColor="accent5" w:themeShade="80"/>
                                <w:lang w:val="fr-CA"/>
                              </w:rPr>
                              <w:t xml:space="preserve">vous </w:t>
                            </w:r>
                            <w:r w:rsidR="003F7E97">
                              <w:rPr>
                                <w:noProof/>
                                <w:color w:val="215868" w:themeColor="accent5" w:themeShade="80"/>
                                <w:lang w:val="fr-CA"/>
                              </w:rPr>
                              <w:t xml:space="preserve">manque un </w:t>
                            </w:r>
                            <w:r w:rsidR="005178CB" w:rsidRPr="005178CB">
                              <w:rPr>
                                <w:noProof/>
                                <w:color w:val="215868" w:themeColor="accent5" w:themeShade="80"/>
                                <w:lang w:val="fr-CA"/>
                              </w:rPr>
                              <w:t xml:space="preserve">montant </w:t>
                            </w:r>
                            <w:r w:rsidR="003F7E97">
                              <w:rPr>
                                <w:noProof/>
                                <w:color w:val="215868" w:themeColor="accent5" w:themeShade="80"/>
                                <w:lang w:val="fr-CA"/>
                              </w:rPr>
                              <w:t>(i</w:t>
                            </w:r>
                            <w:r w:rsidR="005178CB" w:rsidRPr="005178CB">
                              <w:rPr>
                                <w:noProof/>
                                <w:color w:val="215868" w:themeColor="accent5" w:themeShade="80"/>
                                <w:lang w:val="fr-CA"/>
                              </w:rPr>
                              <w:t>n</w:t>
                            </w:r>
                            <w:r w:rsidR="003F7E97">
                              <w:rPr>
                                <w:noProof/>
                                <w:color w:val="215868" w:themeColor="accent5" w:themeShade="80"/>
                                <w:lang w:val="fr-CA"/>
                              </w:rPr>
                              <w:t>térimaire</w:t>
                            </w:r>
                            <w:r w:rsidR="005178CB" w:rsidRPr="005178CB">
                              <w:rPr>
                                <w:noProof/>
                                <w:color w:val="215868" w:themeColor="accent5" w:themeShade="80"/>
                                <w:lang w:val="fr-CA"/>
                              </w:rPr>
                              <w:t xml:space="preserve">, majoration, mauvais taux de rémunération, </w:t>
                            </w:r>
                            <w:r w:rsidR="00867729">
                              <w:rPr>
                                <w:noProof/>
                                <w:color w:val="215868" w:themeColor="accent5" w:themeShade="80"/>
                                <w:lang w:val="fr-CA"/>
                              </w:rPr>
                              <w:t>retards dans l</w:t>
                            </w:r>
                            <w:r w:rsidR="005C2A4B">
                              <w:rPr>
                                <w:noProof/>
                                <w:color w:val="215868" w:themeColor="accent5" w:themeShade="80"/>
                                <w:lang w:val="fr-CA"/>
                              </w:rPr>
                              <w:t>a réception d</w:t>
                            </w:r>
                            <w:r w:rsidR="00867729">
                              <w:rPr>
                                <w:noProof/>
                                <w:color w:val="215868" w:themeColor="accent5" w:themeShade="80"/>
                                <w:lang w:val="fr-CA"/>
                              </w:rPr>
                              <w:t>es préstation</w:t>
                            </w:r>
                            <w:r w:rsidR="00EF4981">
                              <w:rPr>
                                <w:noProof/>
                                <w:color w:val="215868" w:themeColor="accent5" w:themeShade="80"/>
                                <w:lang w:val="fr-CA"/>
                              </w:rPr>
                              <w:t xml:space="preserve">s d’invalidité ou </w:t>
                            </w:r>
                            <w:r w:rsidR="005C2A4B">
                              <w:rPr>
                                <w:noProof/>
                                <w:color w:val="215868" w:themeColor="accent5" w:themeShade="80"/>
                                <w:lang w:val="fr-CA"/>
                              </w:rPr>
                              <w:t xml:space="preserve">de </w:t>
                            </w:r>
                            <w:r w:rsidR="00EF4981">
                              <w:rPr>
                                <w:noProof/>
                                <w:color w:val="215868" w:themeColor="accent5" w:themeShade="80"/>
                                <w:lang w:val="fr-CA"/>
                              </w:rPr>
                              <w:t>l’assurance d’emploi aux fins de la maladie, ou pour le</w:t>
                            </w:r>
                            <w:r w:rsidR="005C2A4B">
                              <w:rPr>
                                <w:noProof/>
                                <w:color w:val="215868" w:themeColor="accent5" w:themeShade="80"/>
                                <w:lang w:val="fr-CA"/>
                              </w:rPr>
                              <w:t>s</w:t>
                            </w:r>
                            <w:r w:rsidR="00EF4981">
                              <w:rPr>
                                <w:noProof/>
                                <w:color w:val="215868" w:themeColor="accent5" w:themeShade="80"/>
                                <w:lang w:val="fr-CA"/>
                              </w:rPr>
                              <w:t xml:space="preserve"> congé de m</w:t>
                            </w:r>
                            <w:r w:rsidR="00867729">
                              <w:rPr>
                                <w:noProof/>
                                <w:color w:val="215868" w:themeColor="accent5" w:themeShade="80"/>
                                <w:lang w:val="fr-CA"/>
                              </w:rPr>
                              <w:t>aternité et parentales</w:t>
                            </w:r>
                            <w:r w:rsidR="00867729" w:rsidRPr="00867729">
                              <w:rPr>
                                <w:noProof/>
                                <w:color w:val="215868" w:themeColor="accent5" w:themeShade="80"/>
                                <w:lang w:val="fr-CA"/>
                              </w:rPr>
                              <w:t xml:space="preserve">, </w:t>
                            </w:r>
                            <w:r w:rsidR="005178CB" w:rsidRPr="005178CB">
                              <w:rPr>
                                <w:noProof/>
                                <w:color w:val="215868" w:themeColor="accent5" w:themeShade="80"/>
                                <w:lang w:val="fr-CA"/>
                              </w:rPr>
                              <w:t>etc.)</w:t>
                            </w:r>
                            <w:r w:rsidR="00282FD4">
                              <w:rPr>
                                <w:noProof/>
                                <w:color w:val="215868" w:themeColor="accent5" w:themeShade="80"/>
                                <w:lang w:val="fr-CA"/>
                              </w:rPr>
                              <w:t>.</w:t>
                            </w:r>
                          </w:p>
                          <w:p w:rsidR="00C06D98" w:rsidRPr="000F21DD" w:rsidRDefault="00CE09B2" w:rsidP="00282FD4">
                            <w:pPr>
                              <w:numPr>
                                <w:ilvl w:val="0"/>
                                <w:numId w:val="8"/>
                              </w:numPr>
                              <w:spacing w:after="60" w:line="240" w:lineRule="auto"/>
                              <w:ind w:right="480"/>
                              <w:rPr>
                                <w:noProof/>
                                <w:color w:val="215868" w:themeColor="accent5" w:themeShade="80"/>
                                <w:lang w:val="fr-CA"/>
                              </w:rPr>
                            </w:pPr>
                            <w:r>
                              <w:rPr>
                                <w:noProof/>
                                <w:color w:val="215868" w:themeColor="accent5" w:themeShade="80"/>
                                <w:lang w:val="fr-CA"/>
                              </w:rPr>
                              <w:t>d</w:t>
                            </w:r>
                            <w:r w:rsidR="005178CB" w:rsidRPr="005178CB">
                              <w:rPr>
                                <w:noProof/>
                                <w:color w:val="215868" w:themeColor="accent5" w:themeShade="80"/>
                                <w:lang w:val="fr-CA"/>
                              </w:rPr>
                              <w:t>ates (d</w:t>
                            </w:r>
                            <w:r w:rsidR="003F7E97">
                              <w:rPr>
                                <w:noProof/>
                                <w:color w:val="215868" w:themeColor="accent5" w:themeShade="80"/>
                                <w:lang w:val="fr-CA"/>
                              </w:rPr>
                              <w:t>e l</w:t>
                            </w:r>
                            <w:r w:rsidR="005178CB" w:rsidRPr="005178CB">
                              <w:rPr>
                                <w:noProof/>
                                <w:color w:val="215868" w:themeColor="accent5" w:themeShade="80"/>
                                <w:lang w:val="fr-CA"/>
                              </w:rPr>
                              <w:t xml:space="preserve">'augmentation, </w:t>
                            </w:r>
                            <w:r w:rsidR="003F7E97">
                              <w:rPr>
                                <w:noProof/>
                                <w:color w:val="215868" w:themeColor="accent5" w:themeShade="80"/>
                                <w:lang w:val="fr-CA"/>
                              </w:rPr>
                              <w:t xml:space="preserve">de la </w:t>
                            </w:r>
                            <w:r w:rsidR="005178CB" w:rsidRPr="005178CB">
                              <w:rPr>
                                <w:noProof/>
                                <w:color w:val="215868" w:themeColor="accent5" w:themeShade="80"/>
                                <w:lang w:val="fr-CA"/>
                              </w:rPr>
                              <w:t xml:space="preserve">promotion, </w:t>
                            </w:r>
                            <w:r w:rsidR="003F7E97">
                              <w:rPr>
                                <w:noProof/>
                                <w:color w:val="215868" w:themeColor="accent5" w:themeShade="80"/>
                                <w:lang w:val="fr-CA"/>
                              </w:rPr>
                              <w:t xml:space="preserve">de la </w:t>
                            </w:r>
                            <w:r w:rsidR="005178CB" w:rsidRPr="005178CB">
                              <w:rPr>
                                <w:noProof/>
                                <w:color w:val="215868" w:themeColor="accent5" w:themeShade="80"/>
                                <w:lang w:val="fr-CA"/>
                              </w:rPr>
                              <w:t>période d'intérim,</w:t>
                            </w:r>
                            <w:r w:rsidR="00AA7D65">
                              <w:rPr>
                                <w:noProof/>
                                <w:color w:val="215868" w:themeColor="accent5" w:themeShade="80"/>
                                <w:lang w:val="fr-CA"/>
                              </w:rPr>
                              <w:t xml:space="preserve"> du d</w:t>
                            </w:r>
                            <w:r w:rsidR="009F6C9B">
                              <w:rPr>
                                <w:noProof/>
                                <w:color w:val="215868" w:themeColor="accent5" w:themeShade="80"/>
                                <w:lang w:val="fr-CA"/>
                              </w:rPr>
                              <w:t>é</w:t>
                            </w:r>
                            <w:r w:rsidR="00AA7D65">
                              <w:rPr>
                                <w:noProof/>
                                <w:color w:val="215868" w:themeColor="accent5" w:themeShade="80"/>
                                <w:lang w:val="fr-CA"/>
                              </w:rPr>
                              <w:t>but d</w:t>
                            </w:r>
                            <w:r w:rsidR="009F6C9B">
                              <w:rPr>
                                <w:noProof/>
                                <w:color w:val="215868" w:themeColor="accent5" w:themeShade="80"/>
                                <w:lang w:val="fr-CA"/>
                              </w:rPr>
                              <w:t>u</w:t>
                            </w:r>
                            <w:r w:rsidR="00AA7D65">
                              <w:rPr>
                                <w:noProof/>
                                <w:color w:val="215868" w:themeColor="accent5" w:themeShade="80"/>
                                <w:lang w:val="fr-CA"/>
                              </w:rPr>
                              <w:t xml:space="preserve"> congé non payé,</w:t>
                            </w:r>
                            <w:r w:rsidR="005178CB" w:rsidRPr="005178CB">
                              <w:rPr>
                                <w:noProof/>
                                <w:color w:val="215868" w:themeColor="accent5" w:themeShade="80"/>
                                <w:lang w:val="fr-CA"/>
                              </w:rPr>
                              <w:t xml:space="preserve"> etc.)</w:t>
                            </w:r>
                            <w:r w:rsidR="00282FD4">
                              <w:rPr>
                                <w:noProof/>
                                <w:color w:val="215868" w:themeColor="accent5" w:themeShade="80"/>
                                <w:lang w:val="fr-CA"/>
                              </w:rPr>
                              <w:t>.</w:t>
                            </w:r>
                          </w:p>
                          <w:p w:rsidR="00E35F47" w:rsidRPr="005178CB" w:rsidRDefault="005178CB" w:rsidP="00282FD4">
                            <w:pPr>
                              <w:spacing w:after="60" w:line="240" w:lineRule="auto"/>
                              <w:ind w:left="30" w:right="30"/>
                              <w:rPr>
                                <w:rFonts w:cs="Helvetica"/>
                                <w:noProof/>
                                <w:color w:val="215868" w:themeColor="accent5" w:themeShade="80"/>
                                <w:lang w:val="fr-CA"/>
                              </w:rPr>
                            </w:pPr>
                            <w:r w:rsidRPr="005178CB">
                              <w:rPr>
                                <w:noProof/>
                                <w:color w:val="215868" w:themeColor="accent5" w:themeShade="80"/>
                                <w:lang w:val="fr-CA"/>
                              </w:rPr>
                              <w:t xml:space="preserve">Une fois </w:t>
                            </w:r>
                            <w:r w:rsidR="003F7E97">
                              <w:rPr>
                                <w:noProof/>
                                <w:color w:val="215868" w:themeColor="accent5" w:themeShade="80"/>
                                <w:lang w:val="fr-CA"/>
                              </w:rPr>
                              <w:t>vos re</w:t>
                            </w:r>
                            <w:r w:rsidRPr="005178CB">
                              <w:rPr>
                                <w:noProof/>
                                <w:color w:val="215868" w:themeColor="accent5" w:themeShade="80"/>
                                <w:lang w:val="fr-CA"/>
                              </w:rPr>
                              <w:t>n</w:t>
                            </w:r>
                            <w:r w:rsidR="003F7E97">
                              <w:rPr>
                                <w:noProof/>
                                <w:color w:val="215868" w:themeColor="accent5" w:themeShade="80"/>
                                <w:lang w:val="fr-CA"/>
                              </w:rPr>
                              <w:t>seignement</w:t>
                            </w:r>
                            <w:r w:rsidRPr="005178CB">
                              <w:rPr>
                                <w:noProof/>
                                <w:color w:val="215868" w:themeColor="accent5" w:themeShade="80"/>
                                <w:lang w:val="fr-CA"/>
                              </w:rPr>
                              <w:t>s</w:t>
                            </w:r>
                            <w:r w:rsidR="003F7E97">
                              <w:rPr>
                                <w:noProof/>
                                <w:color w:val="215868" w:themeColor="accent5" w:themeShade="80"/>
                                <w:lang w:val="fr-CA"/>
                              </w:rPr>
                              <w:t xml:space="preserve"> </w:t>
                            </w:r>
                            <w:r w:rsidR="00CE09B2">
                              <w:rPr>
                                <w:noProof/>
                                <w:color w:val="215868" w:themeColor="accent5" w:themeShade="80"/>
                                <w:lang w:val="fr-CA"/>
                              </w:rPr>
                              <w:t>vérifié</w:t>
                            </w:r>
                            <w:r w:rsidRPr="005178CB">
                              <w:rPr>
                                <w:noProof/>
                                <w:color w:val="215868" w:themeColor="accent5" w:themeShade="80"/>
                                <w:lang w:val="fr-CA"/>
                              </w:rPr>
                              <w:t xml:space="preserve">s, vous </w:t>
                            </w:r>
                            <w:r w:rsidR="003F7E97">
                              <w:rPr>
                                <w:noProof/>
                                <w:color w:val="215868" w:themeColor="accent5" w:themeShade="80"/>
                                <w:lang w:val="fr-CA"/>
                              </w:rPr>
                              <w:t>recevrez une confirmation du</w:t>
                            </w:r>
                            <w:r w:rsidRPr="005178CB">
                              <w:rPr>
                                <w:noProof/>
                                <w:color w:val="215868" w:themeColor="accent5" w:themeShade="80"/>
                                <w:lang w:val="fr-CA"/>
                              </w:rPr>
                              <w:t xml:space="preserve"> montant dû et des informations </w:t>
                            </w:r>
                            <w:r w:rsidR="003F7E97">
                              <w:rPr>
                                <w:noProof/>
                                <w:color w:val="215868" w:themeColor="accent5" w:themeShade="80"/>
                                <w:lang w:val="fr-CA"/>
                              </w:rPr>
                              <w:t>sur le processus de recouvrement</w:t>
                            </w:r>
                            <w:r w:rsidRPr="005178CB">
                              <w:rPr>
                                <w:noProof/>
                                <w:color w:val="215868" w:themeColor="accent5" w:themeShade="80"/>
                                <w:lang w:val="fr-CA"/>
                              </w:rPr>
                              <w:t xml:space="preserve">. </w:t>
                            </w:r>
                            <w:r w:rsidR="003F7E97">
                              <w:rPr>
                                <w:noProof/>
                                <w:color w:val="215868" w:themeColor="accent5" w:themeShade="80"/>
                                <w:lang w:val="fr-CA"/>
                              </w:rPr>
                              <w:t>Ce n’est qu’à ce moment</w:t>
                            </w:r>
                            <w:r w:rsidR="003F7E97" w:rsidRPr="005178CB">
                              <w:rPr>
                                <w:noProof/>
                                <w:color w:val="215868" w:themeColor="accent5" w:themeShade="80"/>
                                <w:lang w:val="fr-CA"/>
                              </w:rPr>
                              <w:t xml:space="preserve"> </w:t>
                            </w:r>
                            <w:r w:rsidR="003F7E97">
                              <w:rPr>
                                <w:noProof/>
                                <w:color w:val="215868" w:themeColor="accent5" w:themeShade="80"/>
                                <w:lang w:val="fr-CA"/>
                              </w:rPr>
                              <w:t>qu’un paiement prioritaire sera</w:t>
                            </w:r>
                            <w:r w:rsidRPr="005178CB">
                              <w:rPr>
                                <w:noProof/>
                                <w:color w:val="215868" w:themeColor="accent5" w:themeShade="80"/>
                                <w:lang w:val="fr-CA"/>
                              </w:rPr>
                              <w:t xml:space="preserve"> versé. </w:t>
                            </w:r>
                            <w:r w:rsidR="008C557D">
                              <w:rPr>
                                <w:noProof/>
                                <w:color w:val="215868" w:themeColor="accent5" w:themeShade="80"/>
                                <w:lang w:val="fr-CA"/>
                              </w:rPr>
                              <w:t>Veuillez noter</w:t>
                            </w:r>
                            <w:r w:rsidRPr="005178CB">
                              <w:rPr>
                                <w:noProof/>
                                <w:color w:val="215868" w:themeColor="accent5" w:themeShade="80"/>
                                <w:lang w:val="fr-CA"/>
                              </w:rPr>
                              <w:t xml:space="preserve"> que le traitement des paiements peut pre</w:t>
                            </w:r>
                            <w:r w:rsidR="003F7E97">
                              <w:rPr>
                                <w:noProof/>
                                <w:color w:val="215868" w:themeColor="accent5" w:themeShade="80"/>
                                <w:lang w:val="fr-CA"/>
                              </w:rPr>
                              <w:t>ndre quelques semaines, selon le</w:t>
                            </w:r>
                            <w:r w:rsidRPr="005178CB">
                              <w:rPr>
                                <w:noProof/>
                                <w:color w:val="215868" w:themeColor="accent5" w:themeShade="80"/>
                                <w:lang w:val="fr-CA"/>
                              </w:rPr>
                              <w:t xml:space="preserve"> nombre de demandes reçues</w:t>
                            </w:r>
                            <w:r w:rsidR="00C06D98" w:rsidRPr="005178CB">
                              <w:rPr>
                                <w:noProof/>
                                <w:color w:val="215868" w:themeColor="accent5" w:themeShade="80"/>
                                <w:lang w:val="fr-CA"/>
                              </w:rPr>
                              <w:t>.</w:t>
                            </w:r>
                          </w:p>
                        </w:txbxContent>
                      </v:textbox>
                    </v:rect>
                  </v:group>
                </v:group>
              </v:group>
            </w:pict>
          </mc:Fallback>
        </mc:AlternateContent>
      </w:r>
    </w:p>
    <w:p w:rsidR="00E35F47" w:rsidRPr="00884FF9" w:rsidRDefault="00E35F47" w:rsidP="00E35F47">
      <w:pPr>
        <w:rPr>
          <w:noProof/>
          <w:vanish/>
          <w:lang w:val="fr-CA"/>
          <w:specVanish/>
        </w:rPr>
      </w:pPr>
    </w:p>
    <w:p w:rsidR="00E35F47" w:rsidRPr="00884FF9" w:rsidRDefault="00E35F47" w:rsidP="00E35F47">
      <w:pPr>
        <w:rPr>
          <w:noProof/>
          <w:lang w:val="fr-CA"/>
        </w:rPr>
      </w:pPr>
      <w:r w:rsidRPr="00884FF9">
        <w:rPr>
          <w:noProof/>
          <w:lang w:val="fr-CA"/>
        </w:rPr>
        <w:t xml:space="preserve"> </w:t>
      </w:r>
    </w:p>
    <w:p w:rsidR="00AE0729" w:rsidRPr="00884FF9" w:rsidRDefault="00AE0729" w:rsidP="00AE0729">
      <w:pPr>
        <w:rPr>
          <w:noProof/>
          <w:lang w:val="fr-CA"/>
        </w:rPr>
      </w:pPr>
    </w:p>
    <w:p w:rsidR="001567BF" w:rsidRPr="00884FF9" w:rsidRDefault="001D6B96" w:rsidP="0030011C">
      <w:pPr>
        <w:rPr>
          <w:noProof/>
          <w:lang w:val="fr-CA"/>
        </w:rPr>
      </w:pPr>
      <w:bookmarkStart w:id="1" w:name="_GoBack"/>
      <w:bookmarkEnd w:id="1"/>
      <w:r>
        <w:rPr>
          <w:noProof/>
          <w:lang w:eastAsia="en-CA"/>
        </w:rPr>
        <mc:AlternateContent>
          <mc:Choice Requires="wps">
            <w:drawing>
              <wp:anchor distT="0" distB="0" distL="114300" distR="114300" simplePos="0" relativeHeight="251669504" behindDoc="0" locked="0" layoutInCell="1" allowOverlap="1" wp14:anchorId="35FAC9FA" wp14:editId="71233E47">
                <wp:simplePos x="0" y="0"/>
                <wp:positionH relativeFrom="column">
                  <wp:posOffset>1173017</wp:posOffset>
                </wp:positionH>
                <wp:positionV relativeFrom="paragraph">
                  <wp:posOffset>3228340</wp:posOffset>
                </wp:positionV>
                <wp:extent cx="5460365" cy="1809750"/>
                <wp:effectExtent l="0" t="0" r="0" b="0"/>
                <wp:wrapNone/>
                <wp:docPr id="13" name="Rectangle 13"/>
                <wp:cNvGraphicFramePr/>
                <a:graphic xmlns:a="http://schemas.openxmlformats.org/drawingml/2006/main">
                  <a:graphicData uri="http://schemas.microsoft.com/office/word/2010/wordprocessingShape">
                    <wps:wsp>
                      <wps:cNvSpPr/>
                      <wps:spPr>
                        <a:xfrm>
                          <a:off x="0" y="0"/>
                          <a:ext cx="5460365" cy="1809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1A13" w:rsidRDefault="00ED4287" w:rsidP="00B31A13">
                            <w:pPr>
                              <w:spacing w:after="120" w:line="240" w:lineRule="atLeast"/>
                              <w:ind w:left="30" w:right="30"/>
                              <w:rPr>
                                <w:rFonts w:cs="Helvetica"/>
                                <w:noProof/>
                                <w:color w:val="215868" w:themeColor="accent5" w:themeShade="80"/>
                                <w:lang w:val="fr-CA"/>
                              </w:rPr>
                            </w:pPr>
                            <w:r>
                              <w:rPr>
                                <w:rFonts w:cs="Helvetica"/>
                                <w:noProof/>
                                <w:color w:val="215868" w:themeColor="accent5" w:themeShade="80"/>
                                <w:lang w:val="fr-CA"/>
                              </w:rPr>
                              <w:t>Signale</w:t>
                            </w:r>
                            <w:r w:rsidR="00CE09B2">
                              <w:rPr>
                                <w:rFonts w:cs="Helvetica"/>
                                <w:noProof/>
                                <w:color w:val="215868" w:themeColor="accent5" w:themeShade="80"/>
                                <w:lang w:val="fr-CA"/>
                              </w:rPr>
                              <w:t xml:space="preserve">z </w:t>
                            </w:r>
                            <w:r w:rsidR="00B31A13">
                              <w:rPr>
                                <w:rFonts w:cs="Helvetica"/>
                                <w:noProof/>
                                <w:color w:val="215868" w:themeColor="accent5" w:themeShade="80"/>
                                <w:lang w:val="fr-CA"/>
                              </w:rPr>
                              <w:t>tout probl</w:t>
                            </w:r>
                            <w:r w:rsidR="00CE09B2">
                              <w:rPr>
                                <w:rFonts w:cs="Helvetica"/>
                                <w:noProof/>
                                <w:color w:val="215868" w:themeColor="accent5" w:themeShade="80"/>
                                <w:lang w:val="fr-CA"/>
                              </w:rPr>
                              <w:t>è</w:t>
                            </w:r>
                            <w:r w:rsidR="00B31A13">
                              <w:rPr>
                                <w:rFonts w:cs="Helvetica"/>
                                <w:noProof/>
                                <w:color w:val="215868" w:themeColor="accent5" w:themeShade="80"/>
                                <w:lang w:val="fr-CA"/>
                              </w:rPr>
                              <w:t xml:space="preserve">me </w:t>
                            </w:r>
                            <w:r>
                              <w:rPr>
                                <w:rFonts w:cs="Helvetica"/>
                                <w:noProof/>
                                <w:color w:val="215868" w:themeColor="accent5" w:themeShade="80"/>
                                <w:lang w:val="fr-CA"/>
                              </w:rPr>
                              <w:t>en utilisant</w:t>
                            </w:r>
                            <w:r w:rsidR="00B31A13">
                              <w:rPr>
                                <w:rFonts w:cs="Helvetica"/>
                                <w:noProof/>
                                <w:color w:val="215868" w:themeColor="accent5" w:themeShade="80"/>
                                <w:lang w:val="fr-CA"/>
                              </w:rPr>
                              <w:t xml:space="preserve"> le </w:t>
                            </w:r>
                            <w:hyperlink r:id="rId9" w:history="1">
                              <w:r>
                                <w:rPr>
                                  <w:rStyle w:val="Hyperlink"/>
                                  <w:rFonts w:cs="Helvetica"/>
                                  <w:noProof/>
                                  <w:lang w:val="fr-CA"/>
                                </w:rPr>
                                <w:t>formulaire de rétroaction sur Phénix</w:t>
                              </w:r>
                            </w:hyperlink>
                            <w:r w:rsidR="00B31A13">
                              <w:rPr>
                                <w:rFonts w:cs="Helvetica"/>
                                <w:noProof/>
                                <w:color w:val="215868" w:themeColor="accent5" w:themeShade="80"/>
                                <w:lang w:val="fr-CA"/>
                              </w:rPr>
                              <w:t> </w:t>
                            </w:r>
                            <w:r w:rsidR="00B31A13" w:rsidRPr="003D08EC">
                              <w:rPr>
                                <w:rFonts w:cs="Helvetica"/>
                                <w:noProof/>
                                <w:color w:val="215868" w:themeColor="accent5" w:themeShade="80"/>
                                <w:lang w:val="fr-CA"/>
                              </w:rPr>
                              <w:t>:</w:t>
                            </w:r>
                            <w:r w:rsidR="00B31A13" w:rsidRPr="003D08EC">
                              <w:rPr>
                                <w:color w:val="215868" w:themeColor="accent5" w:themeShade="80"/>
                                <w:lang w:val="fr-CA"/>
                              </w:rPr>
                              <w:t xml:space="preserve"> </w:t>
                            </w:r>
                            <w:r w:rsidR="003D08EC" w:rsidRPr="00FE60FE">
                              <w:rPr>
                                <w:color w:val="0000FF"/>
                                <w:lang w:val="fr-CA"/>
                              </w:rPr>
                              <w:t>(</w:t>
                            </w:r>
                            <w:hyperlink r:id="rId10" w:history="1">
                              <w:r w:rsidR="003D08EC" w:rsidRPr="00FE60FE">
                                <w:rPr>
                                  <w:rStyle w:val="Hyperlink"/>
                                  <w:color w:val="0000FF"/>
                                  <w:lang w:val="fr-CA"/>
                                </w:rPr>
                                <w:t>https://www.tpsgc-pwgsc.gc.ca/remuneration-compensation/paye-centre-pay/retroaction-phenix-phoenix-feedback-fra.html</w:t>
                              </w:r>
                            </w:hyperlink>
                            <w:r w:rsidR="003D08EC" w:rsidRPr="00FE60FE">
                              <w:rPr>
                                <w:color w:val="0000FF"/>
                                <w:lang w:val="fr-CA"/>
                              </w:rPr>
                              <w:t>)</w:t>
                            </w:r>
                            <w:r w:rsidR="00282FD4">
                              <w:rPr>
                                <w:color w:val="0000FF"/>
                                <w:lang w:val="fr-CA"/>
                              </w:rPr>
                              <w:t>.</w:t>
                            </w:r>
                          </w:p>
                          <w:p w:rsidR="00B31A13" w:rsidRDefault="00CE09B2" w:rsidP="00B31A13">
                            <w:pPr>
                              <w:spacing w:after="120" w:line="240" w:lineRule="atLeast"/>
                              <w:ind w:left="30" w:right="30"/>
                              <w:rPr>
                                <w:rFonts w:cs="Helvetica"/>
                                <w:noProof/>
                                <w:color w:val="215868" w:themeColor="accent5" w:themeShade="80"/>
                                <w:lang w:val="fr-CA"/>
                              </w:rPr>
                            </w:pPr>
                            <w:bookmarkStart w:id="2" w:name="lt_pId019"/>
                            <w:r w:rsidRPr="00223853">
                              <w:rPr>
                                <w:color w:val="215868" w:themeColor="accent5" w:themeShade="80"/>
                                <w:lang w:val="fr-CA"/>
                              </w:rPr>
                              <w:t>Le Centre des services de paye traitera les demandes selon leur ordre de priorité.</w:t>
                            </w:r>
                            <w:bookmarkEnd w:id="2"/>
                            <w:r w:rsidRPr="00223853">
                              <w:rPr>
                                <w:color w:val="215868" w:themeColor="accent5" w:themeShade="80"/>
                                <w:lang w:val="fr-CA"/>
                              </w:rPr>
                              <w:t xml:space="preserve"> </w:t>
                            </w:r>
                            <w:bookmarkStart w:id="3" w:name="lt_pId020"/>
                            <w:r w:rsidRPr="00223853">
                              <w:rPr>
                                <w:color w:val="215868" w:themeColor="accent5" w:themeShade="80"/>
                                <w:lang w:val="fr-CA"/>
                              </w:rPr>
                              <w:t>Un employé du Centre des services de paye pourrait communiquer avec vous pour obtenir de plus amples renseignements en vue de résoudre votre problème et, si vous en avez fait la demande, pour faire le point sur l’état de votre cas.</w:t>
                            </w:r>
                            <w:bookmarkEnd w:id="3"/>
                          </w:p>
                          <w:p w:rsidR="003778B3" w:rsidRPr="005178CB" w:rsidRDefault="00CE09B2" w:rsidP="00B31A13">
                            <w:pPr>
                              <w:spacing w:after="120" w:line="240" w:lineRule="atLeast"/>
                              <w:ind w:left="30" w:right="30"/>
                              <w:rPr>
                                <w:rFonts w:cs="Helvetica"/>
                                <w:noProof/>
                                <w:color w:val="215868" w:themeColor="accent5" w:themeShade="80"/>
                                <w:lang w:val="fr-CA"/>
                              </w:rPr>
                            </w:pPr>
                            <w:r>
                              <w:rPr>
                                <w:rFonts w:cs="Helvetica"/>
                                <w:noProof/>
                                <w:color w:val="215868" w:themeColor="accent5" w:themeShade="80"/>
                                <w:lang w:val="fr-CA"/>
                              </w:rPr>
                              <w:t>Le formulaire de ré</w:t>
                            </w:r>
                            <w:r w:rsidR="003778B3">
                              <w:rPr>
                                <w:rFonts w:cs="Helvetica"/>
                                <w:noProof/>
                                <w:color w:val="215868" w:themeColor="accent5" w:themeShade="80"/>
                                <w:lang w:val="fr-CA"/>
                              </w:rPr>
                              <w:t xml:space="preserve">troaction vous permet </w:t>
                            </w:r>
                            <w:r>
                              <w:rPr>
                                <w:rFonts w:cs="Helvetica"/>
                                <w:noProof/>
                                <w:color w:val="215868" w:themeColor="accent5" w:themeShade="80"/>
                                <w:lang w:val="fr-CA"/>
                              </w:rPr>
                              <w:t>également de</w:t>
                            </w:r>
                            <w:r w:rsidR="003778B3">
                              <w:rPr>
                                <w:rFonts w:cs="Helvetica"/>
                                <w:noProof/>
                                <w:color w:val="215868" w:themeColor="accent5" w:themeShade="80"/>
                                <w:lang w:val="fr-CA"/>
                              </w:rPr>
                              <w:t xml:space="preserve"> demande</w:t>
                            </w:r>
                            <w:r>
                              <w:rPr>
                                <w:rFonts w:cs="Helvetica"/>
                                <w:noProof/>
                                <w:color w:val="215868" w:themeColor="accent5" w:themeShade="80"/>
                                <w:lang w:val="fr-CA"/>
                              </w:rPr>
                              <w:t xml:space="preserve">r </w:t>
                            </w:r>
                            <w:r w:rsidR="003778B3">
                              <w:rPr>
                                <w:rFonts w:cs="Helvetica"/>
                                <w:noProof/>
                                <w:color w:val="215868" w:themeColor="accent5" w:themeShade="80"/>
                                <w:lang w:val="fr-CA"/>
                              </w:rPr>
                              <w:t xml:space="preserve">un paiement prioritaire. </w:t>
                            </w:r>
                            <w:r w:rsidRPr="00CE09B2">
                              <w:rPr>
                                <w:rFonts w:cs="Helvetica"/>
                                <w:b/>
                                <w:noProof/>
                                <w:color w:val="215868" w:themeColor="accent5" w:themeShade="80"/>
                                <w:lang w:val="fr-CA"/>
                              </w:rPr>
                              <w:t xml:space="preserve">C’est votre ministère qui a la responsabilité d’émettre </w:t>
                            </w:r>
                            <w:r w:rsidR="003778B3" w:rsidRPr="003778B3">
                              <w:rPr>
                                <w:rFonts w:cs="Helvetica"/>
                                <w:b/>
                                <w:noProof/>
                                <w:color w:val="215868" w:themeColor="accent5" w:themeShade="80"/>
                                <w:lang w:val="fr-CA"/>
                              </w:rPr>
                              <w:t>les paiments prioritaires</w:t>
                            </w:r>
                            <w:r w:rsidR="003778B3">
                              <w:rPr>
                                <w:rFonts w:cs="Helvetica"/>
                                <w:noProof/>
                                <w:color w:val="215868" w:themeColor="accent5" w:themeShade="80"/>
                                <w:lang w:val="fr-CA"/>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36" style="position:absolute;margin-left:92.35pt;margin-top:254.2pt;width:429.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" filled="f" stroked="f" strokeweight="2pt">
                <v:textbox>
                  <w:txbxContent>
                    <w:p w:rsidR="00B31A13" w:rsidRDefault="00ED4287" w:rsidP="00B31A13">
                      <w:pPr>
                        <w:spacing w:after="120" w:line="240" w:lineRule="atLeast"/>
                        <w:ind w:left="30" w:right="30"/>
                        <w:rPr>
                          <w:rFonts w:cs="Helvetica"/>
                          <w:noProof/>
                          <w:color w:val="215868" w:themeColor="accent5" w:themeShade="80"/>
                          <w:lang w:val="fr-CA"/>
                        </w:rPr>
                      </w:pPr>
                      <w:r>
                        <w:rPr>
                          <w:rFonts w:cs="Helvetica"/>
                          <w:noProof/>
                          <w:color w:val="215868" w:themeColor="accent5" w:themeShade="80"/>
                          <w:lang w:val="fr-CA"/>
                        </w:rPr>
                        <w:t>Signale</w:t>
                      </w:r>
                      <w:r w:rsidR="00CE09B2">
                        <w:rPr>
                          <w:rFonts w:cs="Helvetica"/>
                          <w:noProof/>
                          <w:color w:val="215868" w:themeColor="accent5" w:themeShade="80"/>
                          <w:lang w:val="fr-CA"/>
                        </w:rPr>
                        <w:t xml:space="preserve">z </w:t>
                      </w:r>
                      <w:r w:rsidR="00B31A13">
                        <w:rPr>
                          <w:rFonts w:cs="Helvetica"/>
                          <w:noProof/>
                          <w:color w:val="215868" w:themeColor="accent5" w:themeShade="80"/>
                          <w:lang w:val="fr-CA"/>
                        </w:rPr>
                        <w:t>tout probl</w:t>
                      </w:r>
                      <w:r w:rsidR="00CE09B2">
                        <w:rPr>
                          <w:rFonts w:cs="Helvetica"/>
                          <w:noProof/>
                          <w:color w:val="215868" w:themeColor="accent5" w:themeShade="80"/>
                          <w:lang w:val="fr-CA"/>
                        </w:rPr>
                        <w:t>è</w:t>
                      </w:r>
                      <w:r w:rsidR="00B31A13">
                        <w:rPr>
                          <w:rFonts w:cs="Helvetica"/>
                          <w:noProof/>
                          <w:color w:val="215868" w:themeColor="accent5" w:themeShade="80"/>
                          <w:lang w:val="fr-CA"/>
                        </w:rPr>
                        <w:t xml:space="preserve">me </w:t>
                      </w:r>
                      <w:r>
                        <w:rPr>
                          <w:rFonts w:cs="Helvetica"/>
                          <w:noProof/>
                          <w:color w:val="215868" w:themeColor="accent5" w:themeShade="80"/>
                          <w:lang w:val="fr-CA"/>
                        </w:rPr>
                        <w:t>en utilisant</w:t>
                      </w:r>
                      <w:r w:rsidR="00B31A13">
                        <w:rPr>
                          <w:rFonts w:cs="Helvetica"/>
                          <w:noProof/>
                          <w:color w:val="215868" w:themeColor="accent5" w:themeShade="80"/>
                          <w:lang w:val="fr-CA"/>
                        </w:rPr>
                        <w:t xml:space="preserve"> le </w:t>
                      </w:r>
                      <w:hyperlink r:id="rId11" w:history="1">
                        <w:r>
                          <w:rPr>
                            <w:rStyle w:val="Hyperlink"/>
                            <w:rFonts w:cs="Helvetica"/>
                            <w:noProof/>
                            <w:lang w:val="fr-CA"/>
                          </w:rPr>
                          <w:t>formulaire de rétroaction sur Phénix</w:t>
                        </w:r>
                      </w:hyperlink>
                      <w:r w:rsidR="00B31A13">
                        <w:rPr>
                          <w:rFonts w:cs="Helvetica"/>
                          <w:noProof/>
                          <w:color w:val="215868" w:themeColor="accent5" w:themeShade="80"/>
                          <w:lang w:val="fr-CA"/>
                        </w:rPr>
                        <w:t> </w:t>
                      </w:r>
                      <w:r w:rsidR="00B31A13" w:rsidRPr="003D08EC">
                        <w:rPr>
                          <w:rFonts w:cs="Helvetica"/>
                          <w:noProof/>
                          <w:color w:val="215868" w:themeColor="accent5" w:themeShade="80"/>
                          <w:lang w:val="fr-CA"/>
                        </w:rPr>
                        <w:t>:</w:t>
                      </w:r>
                      <w:r w:rsidR="00B31A13" w:rsidRPr="003D08EC">
                        <w:rPr>
                          <w:color w:val="215868" w:themeColor="accent5" w:themeShade="80"/>
                          <w:lang w:val="fr-CA"/>
                        </w:rPr>
                        <w:t xml:space="preserve"> </w:t>
                      </w:r>
                      <w:r w:rsidR="003D08EC" w:rsidRPr="00FE60FE">
                        <w:rPr>
                          <w:color w:val="0000FF"/>
                          <w:lang w:val="fr-CA"/>
                        </w:rPr>
                        <w:t>(</w:t>
                      </w:r>
                      <w:hyperlink r:id="rId12" w:history="1">
                        <w:r w:rsidR="003D08EC" w:rsidRPr="00FE60FE">
                          <w:rPr>
                            <w:rStyle w:val="Hyperlink"/>
                            <w:color w:val="0000FF"/>
                            <w:lang w:val="fr-CA"/>
                          </w:rPr>
                          <w:t>https://www.tpsgc-pwgsc.gc.ca/remuneration-compensation/paye-centre-pay/retroaction-phenix-phoenix-feedback-fra.html</w:t>
                        </w:r>
                      </w:hyperlink>
                      <w:r w:rsidR="003D08EC" w:rsidRPr="00FE60FE">
                        <w:rPr>
                          <w:color w:val="0000FF"/>
                          <w:lang w:val="fr-CA"/>
                        </w:rPr>
                        <w:t>)</w:t>
                      </w:r>
                      <w:r w:rsidR="00282FD4">
                        <w:rPr>
                          <w:color w:val="0000FF"/>
                          <w:lang w:val="fr-CA"/>
                        </w:rPr>
                        <w:t>.</w:t>
                      </w:r>
                    </w:p>
                    <w:p w:rsidR="00B31A13" w:rsidRDefault="00CE09B2" w:rsidP="00B31A13">
                      <w:pPr>
                        <w:spacing w:after="120" w:line="240" w:lineRule="atLeast"/>
                        <w:ind w:left="30" w:right="30"/>
                        <w:rPr>
                          <w:rFonts w:cs="Helvetica"/>
                          <w:noProof/>
                          <w:color w:val="215868" w:themeColor="accent5" w:themeShade="80"/>
                          <w:lang w:val="fr-CA"/>
                        </w:rPr>
                      </w:pPr>
                      <w:bookmarkStart w:id="4" w:name="lt_pId019"/>
                      <w:r w:rsidRPr="00223853">
                        <w:rPr>
                          <w:color w:val="215868" w:themeColor="accent5" w:themeShade="80"/>
                          <w:lang w:val="fr-CA"/>
                        </w:rPr>
                        <w:t>Le Centre des services de paye traitera les demandes selon leur ordre de priorité.</w:t>
                      </w:r>
                      <w:bookmarkEnd w:id="4"/>
                      <w:r w:rsidRPr="00223853">
                        <w:rPr>
                          <w:color w:val="215868" w:themeColor="accent5" w:themeShade="80"/>
                          <w:lang w:val="fr-CA"/>
                        </w:rPr>
                        <w:t xml:space="preserve"> </w:t>
                      </w:r>
                      <w:bookmarkStart w:id="5" w:name="lt_pId020"/>
                      <w:r w:rsidRPr="00223853">
                        <w:rPr>
                          <w:color w:val="215868" w:themeColor="accent5" w:themeShade="80"/>
                          <w:lang w:val="fr-CA"/>
                        </w:rPr>
                        <w:t>Un employé du Centre des services de paye pourrait communiquer avec vous pour obtenir de plus amples renseignements en vue de résoudre votre problème et, si vous en avez fait la demande, pour faire le point sur l’état de votre cas.</w:t>
                      </w:r>
                      <w:bookmarkEnd w:id="5"/>
                    </w:p>
                    <w:p w:rsidR="003778B3" w:rsidRPr="005178CB" w:rsidRDefault="00CE09B2" w:rsidP="00B31A13">
                      <w:pPr>
                        <w:spacing w:after="120" w:line="240" w:lineRule="atLeast"/>
                        <w:ind w:left="30" w:right="30"/>
                        <w:rPr>
                          <w:rFonts w:cs="Helvetica"/>
                          <w:noProof/>
                          <w:color w:val="215868" w:themeColor="accent5" w:themeShade="80"/>
                          <w:lang w:val="fr-CA"/>
                        </w:rPr>
                      </w:pPr>
                      <w:r>
                        <w:rPr>
                          <w:rFonts w:cs="Helvetica"/>
                          <w:noProof/>
                          <w:color w:val="215868" w:themeColor="accent5" w:themeShade="80"/>
                          <w:lang w:val="fr-CA"/>
                        </w:rPr>
                        <w:t>Le formulaire de ré</w:t>
                      </w:r>
                      <w:r w:rsidR="003778B3">
                        <w:rPr>
                          <w:rFonts w:cs="Helvetica"/>
                          <w:noProof/>
                          <w:color w:val="215868" w:themeColor="accent5" w:themeShade="80"/>
                          <w:lang w:val="fr-CA"/>
                        </w:rPr>
                        <w:t xml:space="preserve">troaction vous permet </w:t>
                      </w:r>
                      <w:r>
                        <w:rPr>
                          <w:rFonts w:cs="Helvetica"/>
                          <w:noProof/>
                          <w:color w:val="215868" w:themeColor="accent5" w:themeShade="80"/>
                          <w:lang w:val="fr-CA"/>
                        </w:rPr>
                        <w:t>également de</w:t>
                      </w:r>
                      <w:r w:rsidR="003778B3">
                        <w:rPr>
                          <w:rFonts w:cs="Helvetica"/>
                          <w:noProof/>
                          <w:color w:val="215868" w:themeColor="accent5" w:themeShade="80"/>
                          <w:lang w:val="fr-CA"/>
                        </w:rPr>
                        <w:t xml:space="preserve"> demande</w:t>
                      </w:r>
                      <w:r>
                        <w:rPr>
                          <w:rFonts w:cs="Helvetica"/>
                          <w:noProof/>
                          <w:color w:val="215868" w:themeColor="accent5" w:themeShade="80"/>
                          <w:lang w:val="fr-CA"/>
                        </w:rPr>
                        <w:t xml:space="preserve">r </w:t>
                      </w:r>
                      <w:r w:rsidR="003778B3">
                        <w:rPr>
                          <w:rFonts w:cs="Helvetica"/>
                          <w:noProof/>
                          <w:color w:val="215868" w:themeColor="accent5" w:themeShade="80"/>
                          <w:lang w:val="fr-CA"/>
                        </w:rPr>
                        <w:t xml:space="preserve">un paiement prioritaire. </w:t>
                      </w:r>
                      <w:r w:rsidRPr="00CE09B2">
                        <w:rPr>
                          <w:rFonts w:cs="Helvetica"/>
                          <w:b/>
                          <w:noProof/>
                          <w:color w:val="215868" w:themeColor="accent5" w:themeShade="80"/>
                          <w:lang w:val="fr-CA"/>
                        </w:rPr>
                        <w:t xml:space="preserve">C’est votre ministère qui a la responsabilité d’émettre </w:t>
                      </w:r>
                      <w:r w:rsidR="003778B3" w:rsidRPr="003778B3">
                        <w:rPr>
                          <w:rFonts w:cs="Helvetica"/>
                          <w:b/>
                          <w:noProof/>
                          <w:color w:val="215868" w:themeColor="accent5" w:themeShade="80"/>
                          <w:lang w:val="fr-CA"/>
                        </w:rPr>
                        <w:t>les paiments prioritaires</w:t>
                      </w:r>
                      <w:r w:rsidR="003778B3">
                        <w:rPr>
                          <w:rFonts w:cs="Helvetica"/>
                          <w:noProof/>
                          <w:color w:val="215868" w:themeColor="accent5" w:themeShade="80"/>
                          <w:lang w:val="fr-CA"/>
                        </w:rPr>
                        <w:t>.</w:t>
                      </w:r>
                    </w:p>
                  </w:txbxContent>
                </v:textbox>
              </v:rect>
            </w:pict>
          </mc:Fallback>
        </mc:AlternateContent>
      </w:r>
      <w:r w:rsidR="008C557D" w:rsidRPr="00884FF9">
        <w:rPr>
          <w:noProof/>
          <w:lang w:eastAsia="en-CA"/>
        </w:rPr>
        <mc:AlternateContent>
          <mc:Choice Requires="wps">
            <w:drawing>
              <wp:anchor distT="0" distB="0" distL="114300" distR="114300" simplePos="0" relativeHeight="251662336" behindDoc="0" locked="0" layoutInCell="1" allowOverlap="1" wp14:anchorId="27FD17C7" wp14:editId="3385FAFF">
                <wp:simplePos x="0" y="0"/>
                <wp:positionH relativeFrom="column">
                  <wp:posOffset>-500449</wp:posOffset>
                </wp:positionH>
                <wp:positionV relativeFrom="paragraph">
                  <wp:posOffset>973352</wp:posOffset>
                </wp:positionV>
                <wp:extent cx="7106920" cy="2180968"/>
                <wp:effectExtent l="0" t="0" r="17780" b="10160"/>
                <wp:wrapNone/>
                <wp:docPr id="21" name="Rectangle 21"/>
                <wp:cNvGraphicFramePr/>
                <a:graphic xmlns:a="http://schemas.openxmlformats.org/drawingml/2006/main">
                  <a:graphicData uri="http://schemas.microsoft.com/office/word/2010/wordprocessingShape">
                    <wps:wsp>
                      <wps:cNvSpPr/>
                      <wps:spPr>
                        <a:xfrm>
                          <a:off x="0" y="0"/>
                          <a:ext cx="7106920" cy="2180968"/>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4pt;margin-top:76.65pt;width:559.6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" filled="f" strokecolor="#005172" strokeweight="1.5pt"/>
            </w:pict>
          </mc:Fallback>
        </mc:AlternateContent>
      </w:r>
      <w:r w:rsidR="008C557D">
        <w:rPr>
          <w:noProof/>
          <w:lang w:eastAsia="en-CA"/>
        </w:rPr>
        <mc:AlternateContent>
          <mc:Choice Requires="wpg">
            <w:drawing>
              <wp:anchor distT="0" distB="0" distL="114300" distR="114300" simplePos="0" relativeHeight="251667456" behindDoc="0" locked="0" layoutInCell="1" allowOverlap="1" wp14:anchorId="6DDA9387" wp14:editId="755A9E7F">
                <wp:simplePos x="0" y="0"/>
                <wp:positionH relativeFrom="column">
                  <wp:posOffset>-501015</wp:posOffset>
                </wp:positionH>
                <wp:positionV relativeFrom="paragraph">
                  <wp:posOffset>3253105</wp:posOffset>
                </wp:positionV>
                <wp:extent cx="7106920" cy="1732280"/>
                <wp:effectExtent l="0" t="0" r="17780" b="20320"/>
                <wp:wrapNone/>
                <wp:docPr id="12" name="Group 12"/>
                <wp:cNvGraphicFramePr/>
                <a:graphic xmlns:a="http://schemas.openxmlformats.org/drawingml/2006/main">
                  <a:graphicData uri="http://schemas.microsoft.com/office/word/2010/wordprocessingGroup">
                    <wpg:wgp>
                      <wpg:cNvGrpSpPr/>
                      <wpg:grpSpPr>
                        <a:xfrm>
                          <a:off x="0" y="0"/>
                          <a:ext cx="7106920" cy="1732280"/>
                          <a:chOff x="0" y="6179"/>
                          <a:chExt cx="7107340" cy="1881961"/>
                        </a:xfrm>
                      </wpg:grpSpPr>
                      <wps:wsp>
                        <wps:cNvPr id="3" name="Rectangle 3"/>
                        <wps:cNvSpPr/>
                        <wps:spPr>
                          <a:xfrm>
                            <a:off x="0" y="6179"/>
                            <a:ext cx="7107340" cy="1881961"/>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Pentagon 4"/>
                        <wps:cNvSpPr/>
                        <wps:spPr>
                          <a:xfrm>
                            <a:off x="0" y="6179"/>
                            <a:ext cx="1699813" cy="1881000"/>
                          </a:xfrm>
                          <a:prstGeom prst="homePlate">
                            <a:avLst>
                              <a:gd name="adj" fmla="val 29361"/>
                            </a:avLst>
                          </a:prstGeom>
                          <a:solidFill>
                            <a:srgbClr val="CD202C"/>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1A13" w:rsidRPr="00B31A13" w:rsidRDefault="00ED4287" w:rsidP="00B31A13">
                              <w:pPr>
                                <w:pStyle w:val="NormalWeb"/>
                                <w:spacing w:after="0"/>
                                <w:jc w:val="center"/>
                                <w:rPr>
                                  <w:rFonts w:asciiTheme="minorHAnsi" w:hAnsi="Calibri" w:cstheme="minorBidi"/>
                                  <w:b/>
                                  <w:color w:val="FFFFFF" w:themeColor="light1"/>
                                  <w:kern w:val="24"/>
                                  <w:sz w:val="28"/>
                                  <w:szCs w:val="36"/>
                                  <w:lang w:val="fr-CA"/>
                                </w:rPr>
                              </w:pPr>
                              <w:r>
                                <w:rPr>
                                  <w:rFonts w:asciiTheme="minorHAnsi" w:hAnsi="Calibri" w:cstheme="minorBidi"/>
                                  <w:b/>
                                  <w:color w:val="FFFFFF" w:themeColor="light1"/>
                                  <w:kern w:val="24"/>
                                  <w:sz w:val="28"/>
                                  <w:szCs w:val="36"/>
                                  <w:lang w:val="fr-CA"/>
                                </w:rPr>
                                <w:t>Signaler un</w:t>
                              </w:r>
                              <w:r w:rsidR="00B31A13">
                                <w:rPr>
                                  <w:rFonts w:asciiTheme="minorHAnsi" w:hAnsi="Calibri" w:cstheme="minorBidi"/>
                                  <w:b/>
                                  <w:color w:val="FFFFFF" w:themeColor="light1"/>
                                  <w:kern w:val="24"/>
                                  <w:sz w:val="28"/>
                                  <w:szCs w:val="36"/>
                                  <w:lang w:val="fr-CA"/>
                                </w:rPr>
                                <w:t xml:space="preserve"> problè</w:t>
                              </w:r>
                              <w:r w:rsidR="00B31A13" w:rsidRPr="00B31A13">
                                <w:rPr>
                                  <w:rFonts w:asciiTheme="minorHAnsi" w:hAnsi="Calibri" w:cstheme="minorBidi"/>
                                  <w:b/>
                                  <w:color w:val="FFFFFF" w:themeColor="light1"/>
                                  <w:kern w:val="24"/>
                                  <w:sz w:val="28"/>
                                  <w:szCs w:val="36"/>
                                  <w:lang w:val="fr-CA"/>
                                </w:rPr>
                                <w:t>me</w:t>
                              </w:r>
                            </w:p>
                          </w:txbxContent>
                        </wps:txbx>
                        <wps:bodyPr rtlCol="0" anchor="ctr"/>
                      </wps:wsp>
                    </wpg:wgp>
                  </a:graphicData>
                </a:graphic>
                <wp14:sizeRelV relativeFrom="margin">
                  <wp14:pctHeight>0</wp14:pctHeight>
                </wp14:sizeRelV>
              </wp:anchor>
            </w:drawing>
          </mc:Choice>
          <mc:Fallback>
            <w:pict>
              <v:group id="Group 12" o:spid="_x0000_s1037" style="position:absolute;margin-left:-39.45pt;margin-top:256.15pt;width:559.6pt;height:136.4pt;z-index:251667456;mso-height-relative:margin" coordorigin=",61" coordsize="71073,1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">
                <v:rect id="Rectangle 3" o:spid="_x0000_s1038" style="position:absolute;top:61;width:71073;height:1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7KsMA&#10;AADaAAAADwAAAGRycy9kb3ducmV2LnhtbESPQWvCQBSE7wX/w/KE3urGlhaJriKSYnpsFNTbI/vM&#10;RrNvQ3aN8d93C4Ueh5lvhlmsBtuInjpfO1YwnSQgiEuna64U7HefLzMQPiBrbByTggd5WC1HTwtM&#10;tbvzN/VFqEQsYZ+iAhNCm0rpS0MW/cS1xNE7u85iiLKrpO7wHsttI1+T5ENarDkuGGxpY6i8Fjer&#10;4O2SbA+PLMtmX+9ZcerzfJiao1LP42E9BxFoCP/hPzrXkYP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i7KsMAAADaAAAADwAAAAAAAAAAAAAAAACYAgAAZHJzL2Rv&#10;d25yZXYueG1sUEsFBgAAAAAEAAQA9QAAAIgDAAAAAA==&#10;" filled="f" strokecolor="#005172" strokeweight="1.5pt"/>
                <v:shape id="Pentagon 4" o:spid="_x0000_s1039" type="#_x0000_t15" style="position:absolute;top:61;width:16998;height:18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aYMQA&#10;AADaAAAADwAAAGRycy9kb3ducmV2LnhtbESP3WrCQBSE74W+w3IKvTObRpESXUMpBCyFUrXt9TF7&#10;8kOzZ0N2NdGndwuCl8PMfMOsstG04kS9aywreI5iEMSF1Q1XCr73+fQFhPPIGlvLpOBMDrL1w2SF&#10;qbYDb+m085UIEHYpKqi971IpXVGTQRfZjjh4pe0N+iD7SuoehwA3rUzieCENNhwWauzorabib3c0&#10;Cg7Vez5Lvrryspidy8/fS24/hh+lnh7H1yUIT6O/h2/tjVYwh/8r4Qb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2mDEAAAA2gAAAA8AAAAAAAAAAAAAAAAAmAIAAGRycy9k&#10;b3ducmV2LnhtbFBLBQYAAAAABAAEAPUAAACJAwAAAAA=&#10;" adj="15258" fillcolor="#cd202c" strokecolor="#005172" strokeweight="1.5pt">
                  <v:textbox>
                    <w:txbxContent>
                      <w:p w:rsidR="00B31A13" w:rsidRPr="00B31A13" w:rsidRDefault="00ED4287" w:rsidP="00B31A13">
                        <w:pPr>
                          <w:pStyle w:val="NormalWeb"/>
                          <w:spacing w:after="0"/>
                          <w:jc w:val="center"/>
                          <w:rPr>
                            <w:rFonts w:asciiTheme="minorHAnsi" w:hAnsi="Calibri" w:cstheme="minorBidi"/>
                            <w:b/>
                            <w:color w:val="FFFFFF" w:themeColor="light1"/>
                            <w:kern w:val="24"/>
                            <w:sz w:val="28"/>
                            <w:szCs w:val="36"/>
                            <w:lang w:val="fr-CA"/>
                          </w:rPr>
                        </w:pPr>
                        <w:r>
                          <w:rPr>
                            <w:rFonts w:asciiTheme="minorHAnsi" w:hAnsi="Calibri" w:cstheme="minorBidi"/>
                            <w:b/>
                            <w:color w:val="FFFFFF" w:themeColor="light1"/>
                            <w:kern w:val="24"/>
                            <w:sz w:val="28"/>
                            <w:szCs w:val="36"/>
                            <w:lang w:val="fr-CA"/>
                          </w:rPr>
                          <w:t>Signaler un</w:t>
                        </w:r>
                        <w:r w:rsidR="00B31A13">
                          <w:rPr>
                            <w:rFonts w:asciiTheme="minorHAnsi" w:hAnsi="Calibri" w:cstheme="minorBidi"/>
                            <w:b/>
                            <w:color w:val="FFFFFF" w:themeColor="light1"/>
                            <w:kern w:val="24"/>
                            <w:sz w:val="28"/>
                            <w:szCs w:val="36"/>
                            <w:lang w:val="fr-CA"/>
                          </w:rPr>
                          <w:t xml:space="preserve"> problè</w:t>
                        </w:r>
                        <w:r w:rsidR="00B31A13" w:rsidRPr="00B31A13">
                          <w:rPr>
                            <w:rFonts w:asciiTheme="minorHAnsi" w:hAnsi="Calibri" w:cstheme="minorBidi"/>
                            <w:b/>
                            <w:color w:val="FFFFFF" w:themeColor="light1"/>
                            <w:kern w:val="24"/>
                            <w:sz w:val="28"/>
                            <w:szCs w:val="36"/>
                            <w:lang w:val="fr-CA"/>
                          </w:rPr>
                          <w:t>me</w:t>
                        </w:r>
                      </w:p>
                    </w:txbxContent>
                  </v:textbox>
                </v:shape>
              </v:group>
            </w:pict>
          </mc:Fallback>
        </mc:AlternateContent>
      </w:r>
    </w:p>
    <w:sectPr w:rsidR="001567BF" w:rsidRPr="00884FF9" w:rsidSect="003D08EC">
      <w:footerReference w:type="default" r:id="rId13"/>
      <w:headerReference w:type="first" r:id="rId14"/>
      <w:footerReference w:type="first" r:id="rId15"/>
      <w:pgSz w:w="12240" w:h="15840" w:code="1"/>
      <w:pgMar w:top="284" w:right="1440" w:bottom="1440" w:left="1440" w:header="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6C" w:rsidRDefault="00F30D6C" w:rsidP="00405FDA">
      <w:pPr>
        <w:spacing w:after="0" w:line="240" w:lineRule="auto"/>
      </w:pPr>
      <w:r>
        <w:separator/>
      </w:r>
    </w:p>
  </w:endnote>
  <w:endnote w:type="continuationSeparator" w:id="0">
    <w:p w:rsidR="00F30D6C" w:rsidRDefault="00F30D6C"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6" w:rsidRDefault="006A57F6" w:rsidP="006A57F6">
    <w:pPr>
      <w:pStyle w:val="Footer"/>
      <w:tabs>
        <w:tab w:val="clear" w:pos="9360"/>
        <w:tab w:val="right" w:pos="10348"/>
      </w:tabs>
      <w:ind w:left="-964"/>
    </w:pPr>
    <w:r w:rsidRPr="00B050A5">
      <w:rPr>
        <w:noProof/>
        <w:color w:val="365F91" w:themeColor="accent1" w:themeShade="BF"/>
        <w:lang w:eastAsia="en-CA"/>
      </w:rPr>
      <w:drawing>
        <wp:anchor distT="0" distB="0" distL="114300" distR="114300" simplePos="0" relativeHeight="251665408" behindDoc="1" locked="0" layoutInCell="1" allowOverlap="1" wp14:anchorId="4F5CD93C" wp14:editId="3806BE18">
          <wp:simplePos x="0" y="0"/>
          <wp:positionH relativeFrom="column">
            <wp:posOffset>-603885</wp:posOffset>
          </wp:positionH>
          <wp:positionV relativeFrom="paragraph">
            <wp:posOffset>117637</wp:posOffset>
          </wp:positionV>
          <wp:extent cx="7191375" cy="2559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Pr="00B050A5">
      <w:rPr>
        <w:color w:val="365F91" w:themeColor="accent1" w:themeShade="BF"/>
        <w:sz w:val="24"/>
      </w:rPr>
      <w:t xml:space="preserve">Performance Management – </w:t>
    </w:r>
    <w:r>
      <w:rPr>
        <w:color w:val="365F91" w:themeColor="accent1" w:themeShade="BF"/>
        <w:sz w:val="24"/>
      </w:rPr>
      <w:t>Title</w:t>
    </w:r>
    <w:r w:rsidRPr="00B050A5">
      <w:rPr>
        <w:color w:val="365F91" w:themeColor="accent1" w:themeShade="B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Pr="00B050A5" w:rsidRDefault="00E52209" w:rsidP="00F63AB0">
    <w:pPr>
      <w:pStyle w:val="Footer"/>
      <w:tabs>
        <w:tab w:val="clear" w:pos="9360"/>
        <w:tab w:val="right" w:pos="10348"/>
      </w:tabs>
      <w:ind w:left="-964"/>
      <w:rPr>
        <w:color w:val="365F91" w:themeColor="accent1" w:themeShade="BF"/>
      </w:rPr>
    </w:pPr>
    <w:r w:rsidRPr="00B050A5">
      <w:rPr>
        <w:noProof/>
        <w:color w:val="365F91" w:themeColor="accent1" w:themeShade="BF"/>
        <w:lang w:eastAsia="en-CA"/>
      </w:rPr>
      <w:drawing>
        <wp:anchor distT="0" distB="0" distL="114300" distR="114300" simplePos="0" relativeHeight="251663360" behindDoc="1" locked="0" layoutInCell="1" allowOverlap="1" wp14:anchorId="13FBF208" wp14:editId="4380D9C0">
          <wp:simplePos x="0" y="0"/>
          <wp:positionH relativeFrom="column">
            <wp:posOffset>-603885</wp:posOffset>
          </wp:positionH>
          <wp:positionV relativeFrom="paragraph">
            <wp:posOffset>117637</wp:posOffset>
          </wp:positionV>
          <wp:extent cx="7191375" cy="2559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0030011C">
      <w:rPr>
        <w:color w:val="365F91" w:themeColor="accent1" w:themeShade="BF"/>
        <w:sz w:val="24"/>
      </w:rPr>
      <w:tab/>
    </w:r>
    <w:r>
      <w:rPr>
        <w:color w:val="17365D" w:themeColor="text2" w:themeShade="B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6C" w:rsidRDefault="00F30D6C" w:rsidP="00405FDA">
      <w:pPr>
        <w:spacing w:after="0" w:line="240" w:lineRule="auto"/>
      </w:pPr>
      <w:r>
        <w:separator/>
      </w:r>
    </w:p>
  </w:footnote>
  <w:footnote w:type="continuationSeparator" w:id="0">
    <w:p w:rsidR="00F30D6C" w:rsidRDefault="00F30D6C"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Default="00E52209" w:rsidP="007B00CD">
    <w:pPr>
      <w:pStyle w:val="Header"/>
      <w:jc w:val="right"/>
      <w:rPr>
        <w:rFonts w:ascii="Arial" w:hAnsi="Arial" w:cs="Arial"/>
        <w:color w:val="000000"/>
        <w:sz w:val="24"/>
        <w:lang w:val="fr-CA"/>
      </w:rPr>
    </w:pPr>
    <w:bookmarkStart w:id="6" w:name="aliashPOLUnclassified2HeaderFirstPage"/>
  </w:p>
  <w:bookmarkEnd w:id="6"/>
  <w:p w:rsidR="00E52209" w:rsidRDefault="00E52209" w:rsidP="00570404">
    <w:pPr>
      <w:pStyle w:val="Header"/>
      <w:jc w:val="right"/>
      <w:rPr>
        <w:rFonts w:ascii="Arial" w:hAnsi="Arial" w:cs="Arial"/>
        <w:color w:val="000000"/>
        <w:sz w:val="17"/>
        <w:lang w:val="fr-CA"/>
      </w:rPr>
    </w:pPr>
  </w:p>
  <w:p w:rsidR="00E52209" w:rsidRDefault="007F0E7F" w:rsidP="007F0E7F">
    <w:pPr>
      <w:pStyle w:val="Header"/>
      <w:rPr>
        <w:rFonts w:ascii="Arial" w:hAnsi="Arial" w:cs="Arial"/>
        <w:color w:val="000000"/>
        <w:sz w:val="17"/>
        <w:lang w:val="fr-CA"/>
      </w:rPr>
    </w:pPr>
    <w:r>
      <w:rPr>
        <w:noProof/>
        <w:lang w:eastAsia="en-CA"/>
      </w:rPr>
      <w:drawing>
        <wp:anchor distT="0" distB="0" distL="114300" distR="114300" simplePos="0" relativeHeight="251667456" behindDoc="1" locked="0" layoutInCell="1" allowOverlap="1" wp14:anchorId="506D75D6" wp14:editId="124E652B">
          <wp:simplePos x="0" y="0"/>
          <wp:positionH relativeFrom="column">
            <wp:posOffset>-633095</wp:posOffset>
          </wp:positionH>
          <wp:positionV relativeFrom="paragraph">
            <wp:posOffset>104775</wp:posOffset>
          </wp:positionV>
          <wp:extent cx="7190740" cy="8108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0740" cy="810895"/>
                  </a:xfrm>
                  <a:prstGeom prst="rect">
                    <a:avLst/>
                  </a:prstGeom>
                </pic:spPr>
              </pic:pic>
            </a:graphicData>
          </a:graphic>
          <wp14:sizeRelH relativeFrom="page">
            <wp14:pctWidth>0</wp14:pctWidth>
          </wp14:sizeRelH>
          <wp14:sizeRelV relativeFrom="page">
            <wp14:pctHeight>0</wp14:pctHeight>
          </wp14:sizeRelV>
        </wp:anchor>
      </w:drawing>
    </w:r>
  </w:p>
  <w:p w:rsidR="007F0E7F" w:rsidRDefault="007F0E7F" w:rsidP="007F0E7F">
    <w:pPr>
      <w:pStyle w:val="Header"/>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33B5D" w:rsidRDefault="00E33B5D" w:rsidP="00570404">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1"/>
    <w:multiLevelType w:val="hybridMultilevel"/>
    <w:tmpl w:val="7D0E0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2B1104"/>
    <w:multiLevelType w:val="hybridMultilevel"/>
    <w:tmpl w:val="041C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E15857"/>
    <w:multiLevelType w:val="hybridMultilevel"/>
    <w:tmpl w:val="ADE4A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D071B1"/>
    <w:multiLevelType w:val="hybridMultilevel"/>
    <w:tmpl w:val="8F5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5F1C8B"/>
    <w:multiLevelType w:val="multilevel"/>
    <w:tmpl w:val="851A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80225"/>
    <w:multiLevelType w:val="multilevel"/>
    <w:tmpl w:val="EFD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E81797"/>
    <w:multiLevelType w:val="multilevel"/>
    <w:tmpl w:val="638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D2108"/>
    <w:multiLevelType w:val="multilevel"/>
    <w:tmpl w:val="E4A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34"/>
    <w:rsid w:val="00047DAB"/>
    <w:rsid w:val="00062D3A"/>
    <w:rsid w:val="000913B3"/>
    <w:rsid w:val="000B1EE7"/>
    <w:rsid w:val="000B5248"/>
    <w:rsid w:val="000D3D2A"/>
    <w:rsid w:val="000F0469"/>
    <w:rsid w:val="000F0698"/>
    <w:rsid w:val="000F21DD"/>
    <w:rsid w:val="000F796E"/>
    <w:rsid w:val="00114E33"/>
    <w:rsid w:val="00124032"/>
    <w:rsid w:val="001409A3"/>
    <w:rsid w:val="001567BF"/>
    <w:rsid w:val="001B0DA1"/>
    <w:rsid w:val="001B0FEB"/>
    <w:rsid w:val="001D6B96"/>
    <w:rsid w:val="002004B9"/>
    <w:rsid w:val="0021745D"/>
    <w:rsid w:val="00282FD4"/>
    <w:rsid w:val="002A5413"/>
    <w:rsid w:val="002A7734"/>
    <w:rsid w:val="0030011C"/>
    <w:rsid w:val="003150BA"/>
    <w:rsid w:val="003778B3"/>
    <w:rsid w:val="003C525E"/>
    <w:rsid w:val="003D08EC"/>
    <w:rsid w:val="003E378E"/>
    <w:rsid w:val="003F7E4C"/>
    <w:rsid w:val="003F7E97"/>
    <w:rsid w:val="00405FDA"/>
    <w:rsid w:val="00441840"/>
    <w:rsid w:val="004823AF"/>
    <w:rsid w:val="004A3EEB"/>
    <w:rsid w:val="004B13B0"/>
    <w:rsid w:val="004D55FD"/>
    <w:rsid w:val="005064BD"/>
    <w:rsid w:val="005178CB"/>
    <w:rsid w:val="00550821"/>
    <w:rsid w:val="00570404"/>
    <w:rsid w:val="00591CBD"/>
    <w:rsid w:val="00597641"/>
    <w:rsid w:val="005C2A4B"/>
    <w:rsid w:val="006276DD"/>
    <w:rsid w:val="006800A1"/>
    <w:rsid w:val="006A57F6"/>
    <w:rsid w:val="006D73EC"/>
    <w:rsid w:val="00720556"/>
    <w:rsid w:val="007377E7"/>
    <w:rsid w:val="007951A4"/>
    <w:rsid w:val="007A0D82"/>
    <w:rsid w:val="007B00CD"/>
    <w:rsid w:val="007F0E7F"/>
    <w:rsid w:val="00806D06"/>
    <w:rsid w:val="00867729"/>
    <w:rsid w:val="00884FF9"/>
    <w:rsid w:val="008C557D"/>
    <w:rsid w:val="008C78B0"/>
    <w:rsid w:val="009458E4"/>
    <w:rsid w:val="00964F33"/>
    <w:rsid w:val="009B621D"/>
    <w:rsid w:val="009F6C9B"/>
    <w:rsid w:val="009F7A30"/>
    <w:rsid w:val="00A04A1E"/>
    <w:rsid w:val="00A450D1"/>
    <w:rsid w:val="00A6778E"/>
    <w:rsid w:val="00AA6DA5"/>
    <w:rsid w:val="00AA7D65"/>
    <w:rsid w:val="00AC47CF"/>
    <w:rsid w:val="00AE0729"/>
    <w:rsid w:val="00AE1287"/>
    <w:rsid w:val="00B050A5"/>
    <w:rsid w:val="00B2071C"/>
    <w:rsid w:val="00B27A7C"/>
    <w:rsid w:val="00B31A13"/>
    <w:rsid w:val="00B420EC"/>
    <w:rsid w:val="00B422F3"/>
    <w:rsid w:val="00B670DA"/>
    <w:rsid w:val="00B946BC"/>
    <w:rsid w:val="00BA76F4"/>
    <w:rsid w:val="00BE0F6A"/>
    <w:rsid w:val="00BF1D59"/>
    <w:rsid w:val="00C06D98"/>
    <w:rsid w:val="00C24452"/>
    <w:rsid w:val="00CD117C"/>
    <w:rsid w:val="00CE09B2"/>
    <w:rsid w:val="00D02B47"/>
    <w:rsid w:val="00D32649"/>
    <w:rsid w:val="00D41812"/>
    <w:rsid w:val="00D42D98"/>
    <w:rsid w:val="00D9721A"/>
    <w:rsid w:val="00DE6234"/>
    <w:rsid w:val="00DF3408"/>
    <w:rsid w:val="00DF5421"/>
    <w:rsid w:val="00E26B48"/>
    <w:rsid w:val="00E33B5D"/>
    <w:rsid w:val="00E35F47"/>
    <w:rsid w:val="00E52209"/>
    <w:rsid w:val="00E77873"/>
    <w:rsid w:val="00EA7754"/>
    <w:rsid w:val="00EC0AAD"/>
    <w:rsid w:val="00ED4287"/>
    <w:rsid w:val="00ED5CC8"/>
    <w:rsid w:val="00EF4981"/>
    <w:rsid w:val="00F05EC8"/>
    <w:rsid w:val="00F27632"/>
    <w:rsid w:val="00F30D6C"/>
    <w:rsid w:val="00F34BE0"/>
    <w:rsid w:val="00F63AB0"/>
    <w:rsid w:val="00F674E5"/>
    <w:rsid w:val="00F846B8"/>
    <w:rsid w:val="00FE60F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5866">
      <w:bodyDiv w:val="1"/>
      <w:marLeft w:val="0"/>
      <w:marRight w:val="0"/>
      <w:marTop w:val="0"/>
      <w:marBottom w:val="0"/>
      <w:divBdr>
        <w:top w:val="none" w:sz="0" w:space="0" w:color="auto"/>
        <w:left w:val="none" w:sz="0" w:space="0" w:color="auto"/>
        <w:bottom w:val="none" w:sz="0" w:space="0" w:color="auto"/>
        <w:right w:val="none" w:sz="0" w:space="0" w:color="auto"/>
      </w:divBdr>
      <w:divsChild>
        <w:div w:id="1288514212">
          <w:marLeft w:val="0"/>
          <w:marRight w:val="0"/>
          <w:marTop w:val="0"/>
          <w:marBottom w:val="0"/>
          <w:divBdr>
            <w:top w:val="none" w:sz="0" w:space="0" w:color="auto"/>
            <w:left w:val="none" w:sz="0" w:space="0" w:color="auto"/>
            <w:bottom w:val="none" w:sz="0" w:space="0" w:color="auto"/>
            <w:right w:val="none" w:sz="0" w:space="0" w:color="auto"/>
          </w:divBdr>
          <w:divsChild>
            <w:div w:id="1787502446">
              <w:marLeft w:val="0"/>
              <w:marRight w:val="0"/>
              <w:marTop w:val="0"/>
              <w:marBottom w:val="0"/>
              <w:divBdr>
                <w:top w:val="none" w:sz="0" w:space="0" w:color="auto"/>
                <w:left w:val="none" w:sz="0" w:space="0" w:color="auto"/>
                <w:bottom w:val="none" w:sz="0" w:space="0" w:color="auto"/>
                <w:right w:val="none" w:sz="0" w:space="0" w:color="auto"/>
              </w:divBdr>
              <w:divsChild>
                <w:div w:id="1822379026">
                  <w:marLeft w:val="0"/>
                  <w:marRight w:val="0"/>
                  <w:marTop w:val="0"/>
                  <w:marBottom w:val="0"/>
                  <w:divBdr>
                    <w:top w:val="none" w:sz="0" w:space="0" w:color="auto"/>
                    <w:left w:val="none" w:sz="0" w:space="0" w:color="auto"/>
                    <w:bottom w:val="none" w:sz="0" w:space="0" w:color="auto"/>
                    <w:right w:val="none" w:sz="0" w:space="0" w:color="auto"/>
                  </w:divBdr>
                  <w:divsChild>
                    <w:div w:id="785853733">
                      <w:marLeft w:val="0"/>
                      <w:marRight w:val="0"/>
                      <w:marTop w:val="0"/>
                      <w:marBottom w:val="0"/>
                      <w:divBdr>
                        <w:top w:val="none" w:sz="0" w:space="0" w:color="auto"/>
                        <w:left w:val="none" w:sz="0" w:space="0" w:color="auto"/>
                        <w:bottom w:val="none" w:sz="0" w:space="0" w:color="auto"/>
                        <w:right w:val="none" w:sz="0" w:space="0" w:color="auto"/>
                      </w:divBdr>
                      <w:divsChild>
                        <w:div w:id="1255700246">
                          <w:marLeft w:val="0"/>
                          <w:marRight w:val="0"/>
                          <w:marTop w:val="0"/>
                          <w:marBottom w:val="0"/>
                          <w:divBdr>
                            <w:top w:val="none" w:sz="0" w:space="0" w:color="auto"/>
                            <w:left w:val="none" w:sz="0" w:space="0" w:color="auto"/>
                            <w:bottom w:val="none" w:sz="0" w:space="0" w:color="auto"/>
                            <w:right w:val="none" w:sz="0" w:space="0" w:color="auto"/>
                          </w:divBdr>
                          <w:divsChild>
                            <w:div w:id="737676024">
                              <w:marLeft w:val="0"/>
                              <w:marRight w:val="0"/>
                              <w:marTop w:val="0"/>
                              <w:marBottom w:val="0"/>
                              <w:divBdr>
                                <w:top w:val="none" w:sz="0" w:space="0" w:color="auto"/>
                                <w:left w:val="none" w:sz="0" w:space="0" w:color="auto"/>
                                <w:bottom w:val="none" w:sz="0" w:space="0" w:color="auto"/>
                                <w:right w:val="none" w:sz="0" w:space="0" w:color="auto"/>
                              </w:divBdr>
                              <w:divsChild>
                                <w:div w:id="607783414">
                                  <w:marLeft w:val="0"/>
                                  <w:marRight w:val="0"/>
                                  <w:marTop w:val="0"/>
                                  <w:marBottom w:val="0"/>
                                  <w:divBdr>
                                    <w:top w:val="none" w:sz="0" w:space="0" w:color="auto"/>
                                    <w:left w:val="none" w:sz="0" w:space="0" w:color="auto"/>
                                    <w:bottom w:val="none" w:sz="0" w:space="0" w:color="auto"/>
                                    <w:right w:val="none" w:sz="0" w:space="0" w:color="auto"/>
                                  </w:divBdr>
                                  <w:divsChild>
                                    <w:div w:id="134765282">
                                      <w:marLeft w:val="0"/>
                                      <w:marRight w:val="0"/>
                                      <w:marTop w:val="0"/>
                                      <w:marBottom w:val="0"/>
                                      <w:divBdr>
                                        <w:top w:val="none" w:sz="0" w:space="0" w:color="auto"/>
                                        <w:left w:val="none" w:sz="0" w:space="0" w:color="auto"/>
                                        <w:bottom w:val="none" w:sz="0" w:space="0" w:color="auto"/>
                                        <w:right w:val="none" w:sz="0" w:space="0" w:color="auto"/>
                                      </w:divBdr>
                                      <w:divsChild>
                                        <w:div w:id="367802986">
                                          <w:marLeft w:val="0"/>
                                          <w:marRight w:val="0"/>
                                          <w:marTop w:val="0"/>
                                          <w:marBottom w:val="0"/>
                                          <w:divBdr>
                                            <w:top w:val="none" w:sz="0" w:space="0" w:color="auto"/>
                                            <w:left w:val="none" w:sz="0" w:space="0" w:color="auto"/>
                                            <w:bottom w:val="none" w:sz="0" w:space="0" w:color="auto"/>
                                            <w:right w:val="none" w:sz="0" w:space="0" w:color="auto"/>
                                          </w:divBdr>
                                          <w:divsChild>
                                            <w:div w:id="1404839232">
                                              <w:marLeft w:val="0"/>
                                              <w:marRight w:val="0"/>
                                              <w:marTop w:val="0"/>
                                              <w:marBottom w:val="0"/>
                                              <w:divBdr>
                                                <w:top w:val="none" w:sz="0" w:space="0" w:color="auto"/>
                                                <w:left w:val="none" w:sz="0" w:space="0" w:color="auto"/>
                                                <w:bottom w:val="none" w:sz="0" w:space="0" w:color="auto"/>
                                                <w:right w:val="none" w:sz="0" w:space="0" w:color="auto"/>
                                              </w:divBdr>
                                              <w:divsChild>
                                                <w:div w:id="1741556595">
                                                  <w:marLeft w:val="0"/>
                                                  <w:marRight w:val="0"/>
                                                  <w:marTop w:val="0"/>
                                                  <w:marBottom w:val="0"/>
                                                  <w:divBdr>
                                                    <w:top w:val="none" w:sz="0" w:space="0" w:color="auto"/>
                                                    <w:left w:val="none" w:sz="0" w:space="0" w:color="auto"/>
                                                    <w:bottom w:val="none" w:sz="0" w:space="0" w:color="auto"/>
                                                    <w:right w:val="none" w:sz="0" w:space="0" w:color="auto"/>
                                                  </w:divBdr>
                                                  <w:divsChild>
                                                    <w:div w:id="991644073">
                                                      <w:marLeft w:val="0"/>
                                                      <w:marRight w:val="0"/>
                                                      <w:marTop w:val="0"/>
                                                      <w:marBottom w:val="0"/>
                                                      <w:divBdr>
                                                        <w:top w:val="none" w:sz="0" w:space="0" w:color="auto"/>
                                                        <w:left w:val="none" w:sz="0" w:space="0" w:color="auto"/>
                                                        <w:bottom w:val="none" w:sz="0" w:space="0" w:color="auto"/>
                                                        <w:right w:val="none" w:sz="0" w:space="0" w:color="auto"/>
                                                      </w:divBdr>
                                                    </w:div>
                                                    <w:div w:id="1681394917">
                                                      <w:marLeft w:val="0"/>
                                                      <w:marRight w:val="0"/>
                                                      <w:marTop w:val="0"/>
                                                      <w:marBottom w:val="150"/>
                                                      <w:divBdr>
                                                        <w:top w:val="none" w:sz="0" w:space="0" w:color="auto"/>
                                                        <w:left w:val="none" w:sz="0" w:space="0" w:color="auto"/>
                                                        <w:bottom w:val="none" w:sz="0" w:space="0" w:color="auto"/>
                                                        <w:right w:val="none" w:sz="0" w:space="0" w:color="auto"/>
                                                      </w:divBdr>
                                                    </w:div>
                                                    <w:div w:id="1022587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psgc-pwgsc.gc.ca/remuneration-compensation/paye-centre-pay/retroaction-phenix-phoenix-feedback-fr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psgc-pwgsc.gc.ca/remuneration-compensation/paye-centre-pay/retroaction-phenix-phoenix-feedback-fr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psgc-pwgsc.gc.ca/remuneration-compensation/paye-centre-pay/retroaction-phenix-phoenix-feedback-fra.html" TargetMode="External"/><Relationship Id="rId4" Type="http://schemas.microsoft.com/office/2007/relationships/stylesWithEffects" Target="stylesWithEffects.xml"/><Relationship Id="rId9" Type="http://schemas.openxmlformats.org/officeDocument/2006/relationships/hyperlink" Target="https://www.tpsgc-pwgsc.gc.ca/remuneration-compensation/paye-centre-pay/retroaction-phenix-phoenix-feedback-fr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ANOUE\AppData\Local\Microsoft\Windows\INetCache\IE\VQTA5D6H\Fact%20Shee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8399-35B1-4ACC-BD76-E1EC5730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.docx</Template>
  <TotalTime>63</TotalTime>
  <Pages>1</Pages>
  <Words>5</Words>
  <Characters>35</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Lanoue</dc:creator>
  <cp:lastModifiedBy>Wall, Janice</cp:lastModifiedBy>
  <cp:revision>20</cp:revision>
  <cp:lastPrinted>2017-02-24T21:19:00Z</cp:lastPrinted>
  <dcterms:created xsi:type="dcterms:W3CDTF">2017-03-22T21:10:00Z</dcterms:created>
  <dcterms:modified xsi:type="dcterms:W3CDTF">2017-07-12T13:20:00Z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e0b8ae14-8cbf-4d1a-a0dd-02255d6e29cb</vt:lpwstr>
  </property>
  <property fmtid="{D5CDD505-2E9C-101B-9397-08002B2CF9AE}" pid="3" name="TBSSCTCLASSIFICATION">
    <vt:lpwstr>No Classification Selected</vt:lpwstr>
  </property>
  <property fmtid="{D5CDD505-2E9C-101B-9397-08002B2CF9AE}" pid="4" name="SECCLASS">
    <vt:lpwstr>CLASSN</vt:lpwstr>
  </property>
</Properties>
</file>